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716" w:right="1700" w:firstLine="2"/>
        <w:jc w:val="center"/>
        <w:rPr>
          <w:rFonts w:ascii="Arial" w:hAnsi="Arial" w:eastAsia="Swis721 WGL4 BT" w:cs="Arial"/>
          <w:sz w:val="40"/>
          <w:szCs w:val="40"/>
          <w:lang w:val="pl-PL"/>
        </w:rPr>
      </w:pPr>
      <w:r>
        <w:rPr>
          <w:rFonts w:eastAsia="Swis721 WGL4 BT" w:cs="Arial" w:ascii="Arial" w:hAnsi="Arial"/>
          <w:w w:val="75"/>
          <w:sz w:val="40"/>
          <w:szCs w:val="40"/>
          <w:lang w:val="pl-PL"/>
        </w:rPr>
        <w:t>OG</w:t>
      </w:r>
      <w:r>
        <w:rPr>
          <w:rFonts w:eastAsia="Swis721 WGL4 BT" w:cs="Arial" w:ascii="Arial" w:hAnsi="Arial"/>
          <w:spacing w:val="3"/>
          <w:w w:val="75"/>
          <w:sz w:val="40"/>
          <w:szCs w:val="40"/>
          <w:lang w:val="pl-PL"/>
        </w:rPr>
        <w:t>Ó</w:t>
      </w:r>
      <w:r>
        <w:rPr>
          <w:rFonts w:eastAsia="Swis721 WGL4 BT" w:cs="Arial" w:ascii="Arial" w:hAnsi="Arial"/>
          <w:w w:val="75"/>
          <w:sz w:val="40"/>
          <w:szCs w:val="40"/>
          <w:lang w:val="pl-PL"/>
        </w:rPr>
        <w:t>LNE</w:t>
      </w:r>
      <w:r>
        <w:rPr>
          <w:rFonts w:eastAsia="Swis721 WGL4 BT" w:cs="Arial" w:ascii="Arial" w:hAnsi="Arial"/>
          <w:spacing w:val="37"/>
          <w:w w:val="75"/>
          <w:sz w:val="40"/>
          <w:szCs w:val="40"/>
          <w:lang w:val="pl-PL"/>
        </w:rPr>
        <w:t xml:space="preserve"> </w:t>
      </w:r>
      <w:r>
        <w:rPr>
          <w:rFonts w:eastAsia="Swis721 WGL4 BT" w:cs="Arial" w:ascii="Arial" w:hAnsi="Arial"/>
          <w:w w:val="75"/>
          <w:sz w:val="40"/>
          <w:szCs w:val="40"/>
          <w:lang w:val="pl-PL"/>
        </w:rPr>
        <w:t xml:space="preserve">KRYTERIA </w:t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>OCENIANIA</w:t>
      </w:r>
      <w:r>
        <w:rPr>
          <w:rFonts w:eastAsia="Swis721 WGL4 BT" w:cs="Arial" w:ascii="Arial" w:hAnsi="Arial"/>
          <w:spacing w:val="59"/>
          <w:w w:val="76"/>
          <w:sz w:val="40"/>
          <w:szCs w:val="40"/>
          <w:lang w:val="pl-PL"/>
        </w:rPr>
        <w:t xml:space="preserve"> </w:t>
        <w:br/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 xml:space="preserve">DLA KLASY </w:t>
      </w:r>
      <w:r>
        <w:rPr>
          <w:rFonts w:eastAsia="Swis721 WGL4 BT" w:cs="Arial" w:ascii="Arial" w:hAnsi="Arial"/>
          <w:w w:val="78"/>
          <w:sz w:val="40"/>
          <w:szCs w:val="40"/>
          <w:lang w:val="pl-PL"/>
        </w:rPr>
        <w:t>VI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12"/>
          <w:szCs w:val="12"/>
          <w:lang w:val="pl-PL"/>
        </w:rPr>
      </w:pPr>
      <w:r>
        <w:rPr>
          <w:rFonts w:ascii="Times New Roman" w:hAnsi="Times New Roman"/>
          <w:sz w:val="12"/>
          <w:szCs w:val="12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teczny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1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ci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ascii="Times New Roman" w:hAnsi="Times New Roman"/>
          <w:sz w:val="24"/>
          <w:szCs w:val="24"/>
          <w:lang w:val="pl-PL"/>
        </w:rPr>
        <w:t>liwia osi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ąga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lów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polonistyc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1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on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4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im</w:t>
      </w:r>
      <w:r>
        <w:rPr>
          <w:rFonts w:eastAsia="Quasi-LucidaBright" w:ascii="Times New Roman" w:hAnsi="Times New Roman"/>
          <w:spacing w:val="-3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position w:val="3"/>
          <w:sz w:val="24"/>
          <w:szCs w:val="24"/>
          <w:lang w:val="pl-PL"/>
        </w:rPr>
        <w:t>poziomie trudności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zny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iom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dobytych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mi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ności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obj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tych</w:t>
      </w:r>
      <w:r>
        <w:rPr>
          <w:rFonts w:eastAsia="Quasi-LucidaBright" w:ascii="Times New Roman" w:hAnsi="Times New Roman"/>
          <w:spacing w:val="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duk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2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szóstej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2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gramie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ascii="Times New Roman" w:hAnsi="Times New Roman"/>
          <w:sz w:val="24"/>
          <w:szCs w:val="24"/>
          <w:lang w:val="pl-PL"/>
        </w:rPr>
        <w:t>onuje</w:t>
      </w:r>
      <w:r>
        <w:rPr>
          <w:rFonts w:eastAsia="Quasi-LucidaBright" w:ascii="Times New Roman" w:hAnsi="Times New Roman"/>
          <w:spacing w:val="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ne</w:t>
      </w:r>
      <w:r>
        <w:rPr>
          <w:rFonts w:eastAsia="Quasi-LucidaBright" w:ascii="Times New Roman" w:hAnsi="Times New Roman"/>
          <w:spacing w:val="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rednim</w:t>
      </w:r>
      <w:r>
        <w:rPr>
          <w:rFonts w:eastAsia="Quasi-LucidaBright" w:ascii="Times New Roman" w:hAnsi="Times New Roman"/>
          <w:spacing w:val="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iomie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grami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ika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cych</w:t>
      </w:r>
      <w:r>
        <w:rPr>
          <w:rFonts w:eastAsia="Quasi-LucidaBright" w:ascii="Times New Roman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gram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bry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174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popr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stosuje</w:t>
      </w:r>
      <w:r>
        <w:rPr>
          <w:rFonts w:eastAsia="Quasi-LucidaBright" w:ascii="Times New Roman" w:hAnsi="Times New Roman"/>
          <w:spacing w:val="-17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domości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umi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tności</w:t>
      </w:r>
      <w:r>
        <w:rPr>
          <w:rFonts w:eastAsia="Quasi-LucidaBright" w:ascii="Times New Roman" w:hAnsi="Times New Roman"/>
          <w:spacing w:val="-13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1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mie</w:t>
      </w:r>
      <w:r>
        <w:rPr>
          <w:rFonts w:eastAsia="Quasi-LucidaBright" w:ascii="Times New Roman" w:hAnsi="Times New Roman"/>
          <w:spacing w:val="-14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w w:val="99"/>
          <w:sz w:val="24"/>
          <w:szCs w:val="24"/>
          <w:lang w:val="pl-PL"/>
        </w:rPr>
        <w:t xml:space="preserve">ia </w:t>
        <w:br/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ynik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ce</w:t>
      </w:r>
      <w:r>
        <w:rPr>
          <w:rFonts w:eastAsia="Quasi-LucidaBright" w:ascii="Times New Roman" w:hAnsi="Times New Roman"/>
          <w:spacing w:val="-1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-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je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 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b/>
          <w:bCs/>
          <w:spacing w:val="-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dobry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716" w:leader="none"/>
        </w:tabs>
        <w:spacing w:lineRule="auto" w:line="240" w:before="0" w:after="0"/>
        <w:ind w:left="284" w:right="64" w:hanging="142"/>
        <w:contextualSpacing/>
        <w:jc w:val="both"/>
        <w:rPr>
          <w:rFonts w:ascii="Times New Roman" w:hAnsi="Times New Roman" w:eastAsia="Quasi-LucidaBright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rozwi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zuje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lnie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yczne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z w:val="24"/>
          <w:szCs w:val="24"/>
          <w:lang w:val="pl-PL"/>
        </w:rPr>
        <w:t>te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>ce z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potr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</w:rPr>
        <w:t>ﬁ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ć</w:t>
      </w:r>
      <w:r>
        <w:rPr>
          <w:rFonts w:eastAsia="Quasi-LucidaBright" w:ascii="Times New Roman" w:hAnsi="Times New Roman"/>
          <w:spacing w:val="-1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ną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ę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 i</w:t>
      </w:r>
      <w:r>
        <w:rPr>
          <w:rFonts w:eastAsia="Quasi-LucidaBright" w:ascii="Times New Roman" w:hAnsi="Times New Roman"/>
          <w:spacing w:val="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mów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  <w:br/>
      </w:r>
      <w:r>
        <w:rPr>
          <w:rFonts w:eastAsia="Quasi-LucidaBright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ych sytu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ch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  <w:t>cy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ń</w:t>
      </w:r>
      <w:r>
        <w:rPr>
          <w:rFonts w:eastAsia="Quasi-LucidaBright"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biegle</w:t>
      </w:r>
      <w:r>
        <w:rPr>
          <w:rFonts w:eastAsia="Quasi-LucidaBright" w:ascii="Times New Roman" w:hAnsi="Times New Roman"/>
          <w:spacing w:val="-9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ascii="Times New Roman" w:hAnsi="Times New Roman"/>
          <w:sz w:val="24"/>
          <w:szCs w:val="24"/>
          <w:lang w:val="pl-PL"/>
        </w:rPr>
        <w:t>ię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z w:val="24"/>
          <w:szCs w:val="24"/>
          <w:lang w:val="pl-PL"/>
        </w:rPr>
        <w:t>yty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i i umiejętnościami w rozwiązywaniu 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ascii="Times New Roman" w:hAnsi="Times New Roman"/>
          <w:sz w:val="24"/>
          <w:szCs w:val="24"/>
          <w:lang w:val="pl-PL"/>
        </w:rPr>
        <w:t>ów</w:t>
      </w:r>
      <w:r>
        <w:rPr>
          <w:rFonts w:eastAsia="Quasi-LucidaBright" w:ascii="Times New Roman" w:hAnsi="Times New Roman"/>
          <w:spacing w:val="-1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tycznych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ascii="Times New Roman" w:hAnsi="Times New Roman"/>
          <w:sz w:val="24"/>
          <w:szCs w:val="24"/>
          <w:lang w:val="pl-PL"/>
        </w:rPr>
        <w:t>ycznych</w:t>
      </w:r>
      <w:r>
        <w:rPr>
          <w:rFonts w:eastAsia="Quasi-LucidaBright" w:ascii="Times New Roman" w:hAnsi="Times New Roman"/>
          <w:spacing w:val="-16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objętych</w:t>
      </w:r>
      <w:r>
        <w:rPr>
          <w:rFonts w:eastAsia="Quasi-LucidaBright" w:ascii="Times New Roman" w:hAnsi="Times New Roman"/>
          <w:spacing w:val="-12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amem</w:t>
      </w:r>
      <w:r>
        <w:rPr>
          <w:rFonts w:eastAsia="Quasi-LucidaBright" w:ascii="Times New Roman" w:hAnsi="Times New Roman"/>
          <w:spacing w:val="-2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z w:val="24"/>
          <w:szCs w:val="24"/>
          <w:lang w:val="pl-PL"/>
        </w:rPr>
        <w:t>nia</w:t>
      </w:r>
      <w:r>
        <w:rPr>
          <w:rFonts w:eastAsia="Quasi-LucidaBright" w:ascii="Times New Roman" w:hAnsi="Times New Roman"/>
          <w:spacing w:val="-15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wyni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ascii="Times New Roman" w:hAnsi="Times New Roman"/>
          <w:sz w:val="24"/>
          <w:szCs w:val="24"/>
          <w:lang w:val="pl-PL"/>
        </w:rPr>
        <w:t xml:space="preserve">cych </w:t>
        <w:br/>
        <w:t>z</w:t>
      </w:r>
      <w:r>
        <w:rPr>
          <w:rFonts w:eastAsia="Quasi-LucidaBright" w:ascii="Times New Roman" w:hAnsi="Times New Roman"/>
          <w:spacing w:val="-4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podst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ascii="Times New Roman" w:hAnsi="Times New Roman"/>
          <w:spacing w:val="-10"/>
          <w:sz w:val="24"/>
          <w:szCs w:val="24"/>
          <w:lang w:val="pl-PL"/>
        </w:rPr>
        <w:t xml:space="preserve"> </w:t>
      </w:r>
      <w:r>
        <w:rPr>
          <w:rFonts w:eastAsia="Quasi-LucidaBright" w:ascii="Times New Roman" w:hAnsi="Times New Roman"/>
          <w:sz w:val="24"/>
          <w:szCs w:val="24"/>
          <w:lang w:val="pl-PL"/>
        </w:rPr>
        <w:t>progr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ascii="Times New Roman" w:hAnsi="Times New Roman"/>
          <w:sz w:val="24"/>
          <w:szCs w:val="24"/>
          <w:lang w:val="pl-PL"/>
        </w:rPr>
        <w:t>j, proponuje rozwiązania nietypowe; jest twórczy, rozwija własne uzdolnienia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/>
          <w:b/>
          <w:b/>
          <w:bCs/>
          <w:spacing w:val="-1"/>
          <w:sz w:val="24"/>
          <w:szCs w:val="24"/>
          <w:lang w:val="pl-PL"/>
        </w:rPr>
      </w:pPr>
      <w:r>
        <w:rPr>
          <w:rFonts w:eastAsia="Quasi-LucidaBright" w:ascii="Times New Roman" w:hAnsi="Times New Roman"/>
          <w:b/>
          <w:bCs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723" w:right="1692" w:firstLine="2"/>
        <w:jc w:val="center"/>
        <w:rPr>
          <w:rFonts w:ascii="Arial" w:hAnsi="Arial" w:eastAsia="Swis721 WGL4 BT" w:cs="Arial"/>
          <w:color w:val="000000"/>
          <w:w w:val="73"/>
          <w:sz w:val="40"/>
          <w:szCs w:val="40"/>
          <w:lang w:val="pl-PL"/>
        </w:rPr>
      </w:pP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723" w:right="1692" w:firstLine="2"/>
        <w:jc w:val="center"/>
        <w:rPr>
          <w:rFonts w:ascii="Arial" w:hAnsi="Arial" w:eastAsia="Swis721 WGL4 BT" w:cs="Arial"/>
          <w:color w:val="000000"/>
          <w:w w:val="73"/>
          <w:sz w:val="40"/>
          <w:szCs w:val="40"/>
          <w:lang w:val="pl-PL"/>
        </w:rPr>
      </w:pP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723" w:right="1692" w:firstLine="2"/>
        <w:jc w:val="center"/>
        <w:rPr>
          <w:rFonts w:ascii="Arial" w:hAnsi="Arial" w:eastAsia="Swis721 WGL4 BT" w:cs="Arial"/>
          <w:color w:val="000000"/>
          <w:w w:val="73"/>
          <w:sz w:val="40"/>
          <w:szCs w:val="40"/>
          <w:lang w:val="pl-PL"/>
        </w:rPr>
      </w:pP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</w:r>
      <w:r>
        <w:br w:type="page"/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723" w:right="1692" w:firstLine="2"/>
        <w:jc w:val="center"/>
        <w:rPr>
          <w:rFonts w:ascii="Arial" w:hAnsi="Arial" w:eastAsia="Swis721 WGL4 BT" w:cs="Arial"/>
          <w:color w:val="000000"/>
          <w:sz w:val="40"/>
          <w:szCs w:val="40"/>
          <w:lang w:val="pl-PL"/>
        </w:rPr>
      </w:pP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  <w:t>SZCZE</w:t>
      </w:r>
      <w:r>
        <w:rPr>
          <w:rFonts w:eastAsia="Swis721 WGL4 BT" w:cs="Arial" w:ascii="Arial" w:hAnsi="Arial"/>
          <w:color w:val="000000"/>
          <w:spacing w:val="-1"/>
          <w:w w:val="73"/>
          <w:sz w:val="40"/>
          <w:szCs w:val="40"/>
          <w:lang w:val="pl-PL"/>
        </w:rPr>
        <w:t>G</w:t>
      </w: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  <w:t>Ó</w:t>
      </w:r>
      <w:r>
        <w:rPr>
          <w:rFonts w:eastAsia="Swis721 WGL4 BT" w:cs="Arial" w:ascii="Arial" w:hAnsi="Arial"/>
          <w:color w:val="000000"/>
          <w:spacing w:val="-14"/>
          <w:w w:val="73"/>
          <w:sz w:val="40"/>
          <w:szCs w:val="40"/>
          <w:lang w:val="pl-PL"/>
        </w:rPr>
        <w:t>Ł</w:t>
      </w:r>
      <w:r>
        <w:rPr>
          <w:rFonts w:eastAsia="Swis721 WGL4 BT" w:cs="Arial" w:ascii="Arial" w:hAnsi="Arial"/>
          <w:color w:val="000000"/>
          <w:w w:val="73"/>
          <w:sz w:val="40"/>
          <w:szCs w:val="40"/>
          <w:lang w:val="pl-PL"/>
        </w:rPr>
        <w:t xml:space="preserve">OWE </w:t>
      </w:r>
      <w:r>
        <w:rPr>
          <w:rFonts w:eastAsia="Swis721 WGL4 BT" w:cs="Arial" w:ascii="Arial" w:hAnsi="Arial"/>
          <w:color w:val="000000"/>
          <w:spacing w:val="1"/>
          <w:w w:val="76"/>
          <w:sz w:val="40"/>
          <w:szCs w:val="40"/>
          <w:lang w:val="pl-PL"/>
        </w:rPr>
        <w:t>K</w:t>
      </w:r>
      <w:r>
        <w:rPr>
          <w:rFonts w:eastAsia="Swis721 WGL4 BT" w:cs="Arial" w:ascii="Arial" w:hAnsi="Arial"/>
          <w:color w:val="000000"/>
          <w:w w:val="75"/>
          <w:sz w:val="40"/>
          <w:szCs w:val="40"/>
          <w:lang w:val="pl-PL"/>
        </w:rPr>
        <w:t>RYTER</w:t>
      </w:r>
      <w:r>
        <w:rPr>
          <w:rFonts w:eastAsia="Swis721 WGL4 BT" w:cs="Arial" w:ascii="Arial" w:hAnsi="Arial"/>
          <w:color w:val="000000"/>
          <w:spacing w:val="-1"/>
          <w:w w:val="75"/>
          <w:sz w:val="40"/>
          <w:szCs w:val="40"/>
          <w:lang w:val="pl-PL"/>
        </w:rPr>
        <w:t>I</w:t>
      </w:r>
      <w:r>
        <w:rPr>
          <w:rFonts w:eastAsia="Swis721 WGL4 BT" w:cs="Arial" w:ascii="Arial" w:hAnsi="Arial"/>
          <w:color w:val="000000"/>
          <w:w w:val="78"/>
          <w:sz w:val="40"/>
          <w:szCs w:val="40"/>
          <w:lang w:val="pl-PL"/>
        </w:rPr>
        <w:t xml:space="preserve">A </w:t>
      </w:r>
      <w:r>
        <w:rPr>
          <w:rFonts w:eastAsia="Swis721 WGL4 BT" w:cs="Arial" w:ascii="Arial" w:hAnsi="Arial"/>
          <w:color w:val="000000"/>
          <w:w w:val="76"/>
          <w:sz w:val="40"/>
          <w:szCs w:val="40"/>
          <w:lang w:val="pl-PL"/>
        </w:rPr>
        <w:t xml:space="preserve">OCENIANIA DLA KLASY </w:t>
      </w:r>
      <w:r>
        <w:rPr>
          <w:rFonts w:eastAsia="Swis721 WGL4 BT" w:cs="Arial" w:ascii="Arial" w:hAnsi="Arial"/>
          <w:color w:val="000000"/>
          <w:w w:val="78"/>
          <w:sz w:val="40"/>
          <w:szCs w:val="40"/>
          <w:lang w:val="pl-PL"/>
        </w:rPr>
        <w:t>VI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cs="Times New Roman" w:ascii="Times New Roman" w:hAnsi="Times New Roman"/>
          <w:w w:val="78"/>
          <w:sz w:val="32"/>
          <w:szCs w:val="32"/>
          <w:lang w:val="pl-PL"/>
        </w:rPr>
        <w:t>(umiejętności ucznia – absolwenta drugiego etapu edukacyjnego szkoły podstawowej)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6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teczną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óry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peł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ymagań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na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dopus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.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óry: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09"/>
          <w:tab w:val="left" w:pos="932" w:leader="none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upia uw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ich i dłuższych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innych osób,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mie ogó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orów,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 pol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, wypowi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dzi innych uczniów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zuje najważniejsze informacje w wysłuchanym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zw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cza w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j,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proste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eag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innych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i 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lnie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gestem, postawą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powtarza ogólny sens usłyszanej wypowiedzi, prostego tekstu poetyckiego, fabuły usłyszanej historii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 xml:space="preserve">ANIE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cę i 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w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tych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 i użytkowych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proste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np. pyt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prośb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zachętę, odmowę, przeprosiny, zaproszenie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wskazuje najważniejsze informacje w odpowiednich fragmentach przeczytanego tekstu,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 jego dosłow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orów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ie, stara się czytać je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stara się poprawnie akcentować wyrazy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nia,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cję, prz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s, list, dedykację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njważniejsze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potrafi odszukać </w:t>
        <w:br/>
        <w:t>i poprawnie przepisać cytat na zadany temat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potrafi 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ić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stara się wyszukiwać wiarygodne informacje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 pomocą bibliotekarza korzysta z zasobów bibliotecznych, w tym ze słowników specjalnych, np. terminów literackich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krótko mówi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woich 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i temacie utworu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zna i wyjaśnia pojęcia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podmiot liryczny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autor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adresat wiersza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i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bohater wiersza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teksty użytkowe od literackich, z pomocą nauczyciela rozpoznaje tekst publicystyczny, informacyjny, reklamowy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wiersz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proza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krótko i na ogół trafnie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bra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 omówionym na lekcji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takie jak: czas i miejsce wydarzeń, akcja, wątek główny, fabuła, wydarzenia, bohater (pozytywny – negatywny), z pomocą nauczyciela określa wątki poboczne utworu i punkt kulminacyjny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mit, bajkę, hymn, legendę, przypowieść i nowelę, dziennik, pamiętnik, powieść, podaje ich główne cechy, nazywa rodzaj omówionej na lekcji powieści (obyczajowej, fantasy, fantastycznonaukowej, historycznej, przygodowej)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zna pojęcie </w:t>
      </w:r>
      <w:r>
        <w:rPr>
          <w:rFonts w:eastAsia="Quasi-LucidaBright" w:cs="Times New Roman" w:ascii="Times New Roman" w:hAnsi="Times New Roman"/>
          <w:i/>
          <w:spacing w:val="1"/>
          <w:position w:val="2"/>
          <w:sz w:val="24"/>
          <w:szCs w:val="24"/>
          <w:lang w:val="pl-PL"/>
        </w:rPr>
        <w:t>morał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, wyjaśnia go z pomocą nauczyciela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zna pojęcia: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ym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refren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specjalne), dostrzega różnice fabularne między tekstem literackim a jego adaptacją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ypisuje podstawowe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rom, krótko opowiada o ich doświadczeniach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odni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iu do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rtości,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np.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iłość – 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iść,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rogość, koleżeńskość – egoizm, pracowitość – lenistwo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ym), a z pomocą nauczyciela na poziomie symbolicznym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II.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 i podtr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 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 z inny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uczni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czyci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sytu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ną od 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 i potr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odpowiednio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sytuacji komunikacyjnej skierować prośbę, pytanie, odmowę, wyjaśnienie, zaproszenie; stara się stosować język adekwatny do różnych sytuacji, odróżnia język oficjalny od nieoficjalnego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uje pyt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la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dem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onstrukcyjnym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i,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iu 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prost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oje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ki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ru poetyckiego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potrafi wygłosić kilkuzdaniowe, schematyczne przemówienie, operając się na materiale lekcyjnym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stara się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awiać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ć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skonwencjonalizowane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krótką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potrafi sformułować prostą tezę i dobrać argument oraz przykład do tezy, krótko uzasadnia swoją opinię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ońcu,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w zdaniu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akapit, oznaczając </w:t>
        <w:br/>
        <w:t xml:space="preserve">w nim wstęp, rozwinięcie, zakończenie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poprawnie zapisuje głoski miękkie, 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i próbuje stosować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ó–u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ch–h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stara się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wymienić niektóre spójniki, przed którymi stawia się przecinek / nie stawia się przecinka, stara się oddzielać przecinkiem zdania składowe w zdaniu złożonym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 oficjalnego i nieoficjalnego, wywiadu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ramowego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szczegółowego planu wypowiedzi, instrukcji, przepisu kulinarnego, kartki </w:t>
        <w:br/>
        <w:t xml:space="preserve">z dziennika, pamiętnika, streszczenia, sprawozdania z wydarzenia; zapisuje je z niewielką pomocą nauczyciela; potrafi zapisać proste życzenia, dedykację, podziękowania, ogłoszenie, zaproszenie  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krótkie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 twórcze, dba o następstwo zdarzeń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  <w:br/>
        <w:t xml:space="preserve">z codziennym życiem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próbuje zredagować kilkuzdaniowy opis przeżyć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kilkuzdaniowy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tu, opisując usytuowanie elementów, ich kształt, wielkość i kolorystykę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ować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pit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jego wypowiedzi są czytelne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icznym, stara się, aby były poprawne pod względem językowym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284" w:right="66" w:hanging="0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rPr>
          <w:rFonts w:ascii="Times New Roman" w:hAnsi="Times New Roman" w:eastAsia="Quasi-LucidaBright" w:cs="Times New Roman"/>
          <w:spacing w:val="34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71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słownictwa – np. rozpoznaje zdrobnienia, potrafi dobrać parami wyrazy bliskoznaczne </w:t>
        <w:br/>
        <w:t xml:space="preserve">i antonimy, stara się tworzyć poprawne związki wyrazowe, podaje przykłady wyrazów wieloznacznych, związków frazeologicznych, przysłów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7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wymienia rodzaje zdań: pojedyncze oznajmujące, rozkazujące, pytające, zdania złożone;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ruuje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dyncz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na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i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ońcu; rozróżnia zdania pojedyncze, złożone i równoważnik zdania; wskazuje podmiot (wyrażony rzeczownikiem) i orzeczenie (czasownikowe) w typowym zdaniu; wie, że podmiot można wyrazić różnymi częściami mowy; odszukuje orzeczenie imienne w zdaniach znanych z lekcji; wymienia pozostałe części zdania: przydawka, dopełnienie, okolicznik, podaje pytania, na które odpowiadają; zna pojęcia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związek wyrazowy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wyraz nadrzędny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wyraz podrzędny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grupa podmiotu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grupa orzeczenia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wskazuje w zdaniu wyrazy, które się ze sobą łączą; rozpoznaje określenia rzeczownika i czasownika; z pomocą nauczyciela lub odnosząc się do schematu sporządza wykres zdania pojedynczego; rozpoznaje na przykładach z lekcji zdanie złożone współrzędnie i podrzędnie; sporządza wykres prostego, krótkiego zdania złożonego)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fle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ksji – rozpoznaje i odmienia rzeczowniki o typowej odmianie, czasowniki, przymiotniki, liczebniki i wymienia większość ich typów; podaje pytania, na które odpowiadają odmienne i nieodmienne części mowy; podaje przykłady różnych rodzajów liczebników, zaimków, odmienia zaimki; z reguły poprawnie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określa czas, osobę, liczbę, rodzaj, tryb czasownika, a z niewielką pomocą nauczyciela aspekt: dokonany, niedokonany, stronę czasownika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wskazuje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własne i pospolite; odmienia i stopniuje przymiotniki; oddziela temat od końcówki w wyrazach znanych z lekcji; stopniuje przysłówki; rozpoznaje formy nieosobowe czasownika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podaje przykłady przyimka, partykuły, spójnika i wykrzyknika; poprawnie odmienia najbardziej popularne wyrazy o nietypowej odmianie; odmienia według wzoru czasowniki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odróżnia głoskę od litery, przy pomocy nauczyciela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głoski na twarde i miękkie, dźwięczne i bezdźwięczne; podaje przykłady głosek ustnych i nosowych, dzieli wyrazy znane z lekcji na głoski, litery i sylaby; zna podstawowe reguły akcentowania wyrazów w języku polskim i stara się je stosować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67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66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zną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dopus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3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ze zrozumieniem,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tnicz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u, tworzy pro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 rozpozn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je główne intencje nadawcy </w:t>
        <w:br/>
        <w:t>i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tów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oimi 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ogó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słys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tekstu poetyckiego,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da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bułę 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hi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orii, formułuje pytania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identy</w:t>
      </w:r>
      <w:r>
        <w:rPr>
          <w:rFonts w:eastAsia="Quasi-LucidaBright" w:cs="Times New Roman" w:ascii="Times New Roman" w:hAnsi="Times New Roman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i użytkowych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dosłowne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przytacza informacje z odpowiednich fragmentów przeczytanego tekstu,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 jego dosłow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na poziomie dosłownym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ym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poprawnie akcentuje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większość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ów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uje inton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cję zd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iową podczas głośnego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fakty od opinii w prostych tekstach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ń,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prz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dedykacji, podziękowania, listu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potr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ać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dp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słownika wyrazów bliskoznacznych, słownika poprawnej polszczyzny,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edii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zna i stosuje zasady korzystania z zasobów bibliotecznych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8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oje 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eak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ze, określa temat czytanego utworu i próbuje określić jego problematykę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nazywa zabiegi stylistyczne w utworach literackich (epitet, porównanie, przenośnię, uosobienie, ożywienie, wyrazy dźwiękonaśladowcze, apostrofę, powtórzenia, zdrobnienia, zgrubienia, obrazy poetyckie, anaforę, pytanie reoryczne)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 niewielką pomocą nauczyciela odróżnia autora, adresata i bohatera wiersza </w:t>
        <w:br/>
        <w:t xml:space="preserve">w analizowanym tekście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użytkowe; rozpoznaje tekst publicystyczny,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informacyjny, reklamowy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poznanym na lekcji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  <w:br/>
        <w:t>i trzecioosobowego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w poznanym na lekcji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wymienia gatunki powieści (obyczajowa, fantasy, fantastycznonaukowa, historyczna, przygodowa) i podaje jej cechy, potrafi określić rodzaj powieści omówionej na lekcji i podać jej cechy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monologu, wskazuje je w utworze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cytuje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 bajki i wyjaśnia dosłowny sens przypowieści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rozrywkowy, informacyjny, edukacyjny) spośród innych przekazów i tekstów kultury, odczytuje je na poziomie dosłownym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 związane z teatrem i filmem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wśród nich te, które mu się podobają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określa doświadczenia bohaterów,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ypisuje im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chy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określa i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w odni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iu do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rtości,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np.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iłość – 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iść,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rogość, koleżeństwo – egoizm, pracowitość – lenistwo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ym) ) i typowych – na poziomie symbolicznym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351" w:right="-20" w:hanging="351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tnic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j, stosując się do reguł grzecznościowych,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pytających, wyrażeń grzecznościowych)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a także w różnych sytuacjach oficjalnych i nieoficjalnych, stara się budować kontakt ze słuchaczem, np. za pomocą apostrof, wypowiedzi nacechowanych emocjonalnie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typy wypowiedzeń: proste i rozwinięte, wypowiedzenia oznajmujące, pytające i rozkazujące; potrafi dostosować swoją wypowiedź do sytuacji oficjalnej i nieoficjalnej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otw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zamknięte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w 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ę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zdaniach na tematy związane </w:t>
        <w:br/>
        <w:t xml:space="preserve">z codziennością, otaczającą nas rzeczywistością, lekturą, utworem poetyckim, filmem itp.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w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ny: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enia w 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nolo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ne, zdaje relację z wydarzenia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opisuje obr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 oraz przedmiot, miejsce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jąc 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okreś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ające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miejsco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w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i; krótko, ale w sposób uporządkowany opisuje postać, zwierzę, przedmiot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cytuje ut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ory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tyckie, odd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 ich ogó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trój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dy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ów rod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ych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krótką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 o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owny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m i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fo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cznym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e 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świadomie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myślnika (również w zapisie dialogu), nawiasu; próbuje stosować w zdaniu średnik, bezbłędnie 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cudzysłów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stosuje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ó–u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</w:t>
      </w:r>
      <w:r>
        <w:rPr>
          <w:rFonts w:eastAsia="Quasi-LucidaBright" w:cs="Times New Roman" w:ascii="Times New Roman" w:hAnsi="Times New Roman"/>
          <w:i/>
          <w:w w:val="99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, pisowni cząstki </w:t>
      </w:r>
      <w:r>
        <w:rPr>
          <w:rFonts w:eastAsia="Quasi-LucidaBright" w:cs="Times New Roman" w:ascii="Times New Roman" w:hAnsi="Times New Roman"/>
          <w:i/>
          <w:w w:val="99"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z czasownikami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potrafi wymienić najważniejsze wyjątki od poznanych reguł ortograficznych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itych i potr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rą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wymienić spójniki, przed którymi stawia się przecinek / nie stawia się przecinka, stara się stosować tę wiedzę w praktyce, często poprawnie oddziela przecinkiem zdania składowe w zdaniu złożonym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zasady dotyczące pisowni przymiotników złożonych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 stosuje większość pod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oraz zapisuje uwzględniając je: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(w tym oficjalny), kilkuzdanowy wywiad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plan wypowiedzi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ramowy </w:t>
        <w:br/>
        <w:t xml:space="preserve">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(z pomocą nauczyciela), ogłoszenie, zaproszenie, instrukcję, przepis kulinarny, kartkę z dziennika, pamiętnika notatki biograficznej (np. w tabeli), streszczenie, sprawozdanie, ogłoszenie, zaproszenie, instrukcję, proste, krótkie streszczenie,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wydarzenia i z pomocą nauczyciela z filmu, spektaklu,), życzenia, podziękowanie, dedykację 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trike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schematyczną charakterystykę postaci rzeczywistej i bohatera literackiego, pisze opis przeżyć z wykorzystaniem słownictwa z lekcji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na ogół poprawny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tu,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(wstęp, rozwinięcie, zakończenie)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na ogół 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iczno-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dniowym i na ogół poprawne pod względem językowym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używa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ń poj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dynczych i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ożonych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 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do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bier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oznajmujące, pytające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 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stara się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błę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czne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cyjne w tworzon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 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iać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dobiera argumenty i przykłady do tezy, rozróżnia argumenty odnoszące się do faktów </w:t>
        <w:br/>
        <w:t xml:space="preserve">i logiki oraz odwołujące się do emocji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24"/>
          <w:szCs w:val="24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1" w:right="-20" w:hanging="111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1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zdrobnienia,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wieloznaczne,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bliskoznaczne (synonimy) </w:t>
        <w:br/>
        <w:t xml:space="preserve">i przeciwstawne (antonimy) w tworzonym tekście, tworzy poprawne związki wyrazowe, wyjaśnia znaczenie znanych związków frazeologicznych, przysłów, odróżnia słownictwo wartościujące i opisujące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truuje typowe i proste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nia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dync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nierozwinięte i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  <w:br/>
        <w:t xml:space="preserve">i rozpoznaje je na typowych przykładach; konstruuje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 współrzędnie, podrzędnie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i równoważniki zdań, 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typów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ją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owych, neutralnych; wskazuje podmiot (np. wyrażony rzeczownikiem, zaimkiem, podmiot domyślny) i orzeczenie czasownikowe i imienne; podaje przykłady zdań, w których podmiot jest wyrażony inną częścią mowy; podaje przykładowe wyrazy, które budują zdanie bezpodmiotowe, </w:t>
        <w:br/>
        <w:t xml:space="preserve">i przykłady takich zdań; rozpoznaje w zdaniach z lekcji pozostałe części zdania: przydawkę, dopełnienie, okolicznik (i jego niektóre rodzaje, np. czasu, miejsca, sposobu) i podaje pytania, na które odpowiadają; łączy w związki wyrazowe wyrazy w zdaniu; rozpoznaje określenia rzeczownika i czasownika; konstruuje wykres krótkiego, prostego zdania pojedynczego; wyjaśnia pojęcia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związek wyrazowy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wyraz nadrzędny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wyraz podrzędny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grupa podmiotu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grupa orzeczenia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wskazuje je na typowych, prostych przykładach, sporządza wykres typowego zdania złożonego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fle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ksji – rozpoznaje i odmienia typowe rzeczowniki własne i pospolite, a także niektóre rzeczowniki o nietypowej odmianie, czasowniki, przymiotniki; rozpoznaje i z reguły poprawnie odmienia liczebniki, zaimki, określa formę czasownika: osobę, liczbę, tryb, aspekt (dokonany, niedokonany), stronę; z niewielką pomocą nauczyciela przekształca czasowniki: w stronie czynnej, biernej, zwrotnej, w różnych trybach, aspektach; rozpoznaje i nazywa na typowych przykładach typy liczebników; podaje przykłady różnych typów zaimków i wyjaśnia ich funkcję; oddziela temat od końcówki w rzeczownikach znanych z lekcji, wskazuje oboczności w typowych wyrazach odmiennych; odmienia (liczba, rodzaj, przypadek) i stopniuje przymiotniki, nazywa rodzaje stopniowania (regularne, nieregularne, opisowe); rozpoznaje przysłówki i stopniuje je, nazywając rodzaj stopniowania; podaje przykłady przysłówków odprzymiotnikowych i niepochodzących od przymiotnika; rozpoznaje typowe przyimki (i wyrażenia przyimkowe), używa przyimków do określenia relacji czasowych i przestrzennych; na ogół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pisuje czasowniki z cząstką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rozpoznaje nieosobowe formy czasownika 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  <w:br/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stosuje wykrzykniki i partykuły; rozpoznaje najczęstsze zaimki i spójniki w tekście; poprawnie odmienia omówione na lekcji wyrazy o nietypowej odmianie, w tym czasownik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wyjaśnia różnicę między głoską a literą, dzieli wyrazy na głoski, litery i sylaby;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głoski na twarde i miękkie, dźwięczne i bezdźwięczne, ustne </w:t>
        <w:br/>
        <w:t>i nosowe i potrafi je nazywać;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wiedzę na temat rozbieżności między mową </w:t>
        <w:br/>
        <w:t>a pismem do poprawnego zapisywania wyrazów; zna i stosuje podstawowe reguły akcentowania wyrazów w języku polskim, stara się je stosować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br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z: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koncentruje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gę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dłuż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innych, a zw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odtw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potrzebne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wypowiedzi; formułuje pytania i 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rój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tów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ia i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od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żny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pisze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formułuje pytania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ciwie 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wcy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nych utworów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identyfikuje i krótko charakteryzuje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dosłowne i symboliczne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przytacza informacje zawarte w tekście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 w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formacje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 dr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ych, fakt od opinii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mawia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na poziomie dosłownym, z niewielką pomocą nauczyciela omówia je na poziomie przenośnym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głośno 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8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, u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dni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dy popr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rtyku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cji, akcentowania i inton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cji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ie, rozumie ich funkcję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typow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tyli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in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ch, 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i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tuje infor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cje z in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cji,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cytatów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483" w:right="-20" w:hanging="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znym,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z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opism, stron interneto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ych;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korzysta w razie potrzeby ze słownika języka polskiego, słownika wyrazów obcych, słownika frazeologicznego;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potrafi znaleźć informacje w słowniku bohaterów literackich i innych słownikach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894" w:leader="none"/>
          <w:tab w:val="left" w:pos="1716" w:leader="none"/>
        </w:tabs>
        <w:spacing w:lineRule="auto" w:line="240" w:before="0" w:after="0"/>
        <w:ind w:left="284" w:right="59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rozwija umiejętność krytycznej oceny pozyskanych informacji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zna i regularnie stosuje zasady korzystania z zasobów bibliotecznych (np. w bibliotekach szkolnych oraz on-line)</w:t>
      </w:r>
    </w:p>
    <w:p>
      <w:pPr>
        <w:pStyle w:val="Normal"/>
        <w:tabs>
          <w:tab w:val="clear" w:pos="709"/>
          <w:tab w:val="left" w:pos="894" w:leader="none"/>
          <w:tab w:val="left" w:pos="1716" w:leader="none"/>
        </w:tabs>
        <w:spacing w:lineRule="auto" w:line="240" w:before="0" w:after="0"/>
        <w:ind w:left="360" w:right="59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nazywa i uz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reak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e, określa tematykę i problematykę utworu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 obj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śnia ich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autora, adresata i bohatera wiersza, opisuje cechy podmiotu lirycznego (w tym zbiorowego)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wskazuje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użytkowe, rozpoznaje tekst publicystyczny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informacyjny, reklamowy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rozumie ich funkcje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rolę osoby mówiącej w tekście (narrator), rozpoznaje narratora pierwszo- </w:t>
        <w:br/>
        <w:t xml:space="preserve">i trzecioosobowego i określa jego cechy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odróżnia dialog od monologu, rozumie ich funkcje w utworze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wskazuje ich cechy, zna gatunki powieści (obyczajowa, fantastycznonaukowa, fantasy, historyczna, przygodowa), podaje ich cechy, przyporządkowuje je do konkretnych utworów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przytacza i parafrazuje morał bajki, 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mie podst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funkcję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rsu,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rotki, rymu (dokładny – niedokładny), refrenu, liczby sylab w wersie, samodzielnie wskazuje w wierszu wyżej wymienione elementy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  <w:br/>
        <w:t xml:space="preserve">i tekstów kultury, </w:t>
      </w: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interpretuje je na poziomie dosłownym i z niewielką pomocą nauczyciela interpretuje go na poziomie przenośnym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odczytuje komiks i podaje jego cechy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używa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ć: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reżyser, adaptacja, antrakt, scenografia, ekranizacja, kadr, ujęcie, efeky specjalne, audycja, a także zna odmiany filmu,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ręb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ieł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 i telewizyjnego, 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ia różne gatunki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mowe,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 omawia różnice między tekstem literackim a jego adaptacją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wyraża i uzasadnia opinię na ich temat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i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 ich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i doświadczenia, odnosi postawy </w:t>
        <w:br/>
        <w:t xml:space="preserve">i doświadczenia bohaterów do własnych przeżyć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ym), a z niewielką pomocą na poziomie przenośnym, wyszukuje informacje wyrażone wprost i pośrednio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sne, logiczne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w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ie, stosując się do reguł grzecznościowych,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a także w różnych sytuacjach oficjalnych i nieoficjalnych, buduje kontakt ze słuchaczem np. za pomocą apostrof, wypowiedzi nacechowanych emocjonalnie, wykrzyknień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niową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przemyślane pytania otwarte i zamknięte, ud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w formie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rótkiej, sensownej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72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ię w ro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i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ń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stosuje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formy gr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odmiennych części mowy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gromadzi wyrazy określające i nazywające, np. cechy wyglądu i charakteru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i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 na tematy związane z otaczającą rzeczywistością, lekturą, tekstem poetyckim, filmem itp.: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enia w por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 chronolo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poprawnie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7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aktywnie ucz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tnicz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w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owi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ze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codziennych sytuacjach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sposób logiczny i uporządkowany opisuje przedmiot, miejsce, krajobraz, postać, zwierzę, przedmot, przeżycia, obraz, ilustrację, plakat, stosując właściwe tematowi słownictwo, jak i słownictwo służące do formułowania ocen, opinii, emocji oraz słownictwo opisujące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z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amię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ie,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tembru głosu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świadomie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ię poz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sady gry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śnia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nia 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e i 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foryc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ów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(synonimy) </w:t>
        <w:br/>
        <w:t>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 (antonimy) oraz poprawne związki wyrazowe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formułuje tezę, podaje do niej argumenty i przykłady, odróżnia argumenty odnoszące się do faktów i logiki oraz odwołujące się do emocji, potrafi zabrać głos w dyskusji, zaprezentować i logicznie uzasadnić swoją opinię, wie, czym jest perswazja, i potrafi na nią odpowiednio zareagować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stosuje cudzysłów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poprawnie zapisuje głoski miękkie,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stosuje 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ó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rz–</w:t>
      </w:r>
      <w:r>
        <w:rPr>
          <w:rFonts w:eastAsia="Quasi-LucidaBright" w:cs="Times New Roman" w:ascii="Times New Roman" w:hAnsi="Times New Roman"/>
          <w:i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ch–h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cząstki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-by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z czasownikami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i stosuje najczęstsze wyjątki od poznanych reguł ortograficznych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wymienia spójniki, przed którymi stawia się przecinek / nie stawia się przecinka, stosuje tę wiedzę w praktyce, oddziela przecinkiem zdania składowe w zdaniu złożonym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zna i stara się stosować zasady zapisu przymiotników złożonych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i stosuje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du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i uwzględnia wszystkie niezbędne elementy nastepujących form wypowiedzi: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(w tym oficjalny), wywiad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, ramowy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filmu, spektaklu, wydarzenia), życzenia, dedykacja, podziękowanie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spójne, upor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chrono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nym poprawnie skomponowane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e/twórcze, stara się, aby było wierne utworowi / pomysłowe,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streszcza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ory f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ęps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aso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przyimki i wyrażenia przyimkowe; opo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iada z perspektywy świadka i uczestnika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dar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eń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pisze poprawne: tekst argumentacyjny, charakterystykę postaci rzeczywistej i bohatera literackiego, opis przeżyć wewnętrznych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dzi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 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pomocą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spójników i przyimków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półr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dne i podrzędne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stosuje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formy 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ymiot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liczebnika i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we wszystkich trybach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grom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okr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i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chy np. 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ru na podst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ń i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błę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orto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czne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cyjne w tworzon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i 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formułuje tezę, dobiera argumenty i przykłady, zarówno odnoszące się do faktów i logiki, jak i odwołujące się do emocji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3" w:hanging="0"/>
        <w:rPr>
          <w:rFonts w:ascii="Times New Roman" w:hAnsi="Times New Roman" w:eastAsia="Lucida Sans Unicode" w:cs="Times New Roman"/>
          <w:spacing w:val="3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Umiejętnie stosu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kresie: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słownictwa – wzbogaca tworzony tekst np. zdrobnieniami, zgrubieniami, synonimami, przeciwstawnymi (antonimami), wieloznacznymi; w wypowiedziach operuje związkami frazeologicznymi, przysłowiami, słownictwem wartościującym i opisującym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rozpoznaje i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 poj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ych oraz równoważniki zdań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;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używ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pów wypowi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ń: pyt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jmuj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cych,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yknikowych, neutralnych,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od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j; wskazuje podmiot (wyrażony rzeczownikiem i innymi częściami mowy: przymiotnikiem liczebnikiem, zaimkiem, podmiot domyślny, a w omówionych na lekcji przykładach wskazuje podmiot w dopełniaczu i zdania bezpodmiotowe), odszukuje </w:t>
        <w:br/>
        <w:t xml:space="preserve">w zdaniach orzeczenie czasownikowe i imienne; rozpoznaje pozostałe części zdania: przydawkę, dopełnienie, okolicznik (na typowych przykładach – okolicznik czasu, miejsca, sposobu, stopnia, celu, przyczyny, przyzwolenia) i podaje pytania, na które odpowiadają; buduje spójne zdania pojedyncze, w których poprawnie łączy w związki wszystkie wyrazy; wzbogaca zdania, dodając przydawki, dopełnienia (bliższe i dalsze) i okoliczniki; poprawnie rozpoznaje związki wyrazów w zdaniu i wyrazy pozostające poza związkami zdania, tworzy wykres zdania pojedynczego i odszukuje w zdaniu związki wyrazowe (główny i poboczne), odszukuje w związkach wyrazowych wyraz nadrzędny, podrzędny, wyrazy równorzędne (szereg); wskazuje w zdaniach związek główny i związki poboczne, grupę podmiotu i grupę orzeczenia;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rpunkcji; rozpoznaje zdanie złożone współrzędnie i podrzędnie; sporządza wykres zdania złożonego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rozpoznaje i najczęściej poprawnie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odmienia rzeczowniki o typowej i nietypowej odmianie znane z lekcji (własne, pospolite, konkretne, abstrakcyjne); rozpoznaje i poprawnie odmienia czasowniki (osoba, liczba, czas, tryb); rozumie konstrukcje strony czynnej, biernej, zwrotnej; rozpoznaje czasowniki nieprzechodnie; przekształca czasowniki w różnych formach  (strona, aspekt, tryb); rozpoznaje formy nieosobowe czasownika (bezokolicznik, formy zakończone na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-to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); odmienia czasowniki typu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wziąć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rozpoznaje, odmienia i stopniuje przymiotniki, wskazując sposób stopniowania (regularny, nieregularny, opisowy); rozpoznaje i odmienia liczebniki; określa rodzaje liczebników, zaimków (określa ich formę, przeważnie poprawnie wskazuje zaimki w tekście, nazywa ich rodzaje, wyjaśnia ich funkcję i stosuje je </w:t>
        <w:br/>
        <w:t>w celu uniknięcia powtórzeń, poprawnie używa krótszych i dłuższych form zaimków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); wskazuje przyimek (i wyrażenie przyimkowe), partykułę, wykrzyknik, spójnik, rozumie ich funkcję i podaje ich przykłady, poprawnie zapisuje większość przyimków złożonych;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ywa 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nnych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mowy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wnych 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ch; oddziela temat od końcówki, wskazuje </w:t>
        <w:br/>
        <w:t xml:space="preserve">i wyjaśnia oboczności; wskazuje temat główny i tematy oboczne oraz oboczności samogłoskowe, spółgłoskowe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tyki – 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domości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su pod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głoski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y, a także różnic między pisownią a wymową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nym ich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pisie; bezbłędnie dzieli głoski na ustne, nosowe, twarde, miękkie, dźwięczne i bezdźwięczne; dzieli na głoski wyrazy ze spółgłoskami miękkimi, np.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ni-s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ni-o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zna i stosuje reguły akcentowania wyrazów </w:t>
        <w:br/>
        <w:t>w języku polskim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61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dobr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dobrą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tabs>
          <w:tab w:val="clear" w:pos="709"/>
          <w:tab w:val="left" w:pos="1129" w:leader="none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zuje 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dzi, rozumie ich wydźwięk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ra różnorodne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z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tworzy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(np. plan, tabela, schemat, kilkuzdaniowa wypowiedź)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zywa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wcy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swobodnie odczytuje nastrój, intencje i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nych utworów 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pójne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na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tu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charakteryzuje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cę i odbiorcę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w tekstach literackich </w:t>
        <w:br/>
        <w:t xml:space="preserve">i nieliterackich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samodzielnie wyjaśnia dosłowne i symboliczne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ncje 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przytacza i wyjaśnia informacje w tekście,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io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je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op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b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 inform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 od drugor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dnych, fakty od opinii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ystuje je </w:t>
        <w:br/>
        <w:t>w odc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yty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iu znaczeń dosłownych i przenośnych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omawia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 na poziomie dosłownym i przenośnym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ym, interpretuje je głosowo, zwracając uwagę np. na wyrażane emocje i interpunkcję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no czyta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ć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cji i inton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odd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i nastój odczytyw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tu;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dzi rozu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fun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 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i,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śródtytuł,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p,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poprawnie odd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typow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cyjn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odczytuje i twórczo 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tuje tr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cji, prz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cie i not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tce, swobodnie posługuje się cytatami w mowie i piśmie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8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i 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zytu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ów w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zi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ra inform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one pośr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 w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owych;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onfrontuje je z inny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źród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systematycznie rozwija umiejętność krytycznej oceny pozyskanych informacji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720" w:right="-227" w:hanging="0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samodzielnie i poprawnie opowiada o swoich reakcjach i refleksjach czytelniczych, nazywa je, uzasadnia; ocenia i opisuje utwór,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obj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śnia ich funkcję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przenośne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rozpoznaje autora, adresata i bohatera wiersza, nidy nie utożsamiając ich ze sobą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wykorzystuje wiedzę na temat podmiotu lirycznego (w tym zbiorowego), adresata </w:t>
        <w:br/>
        <w:t>i bohatera wiersza do interpretacji utworu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wnikliwie omawia obrazy poetyckie w wierszu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szczegółowo omawia 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chy wyróżni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ce 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) 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użytkowe, publicystyczne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informacyjne, reklamowe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•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bohater (pozytywny – negatywny, główny, drugoplanowy, epizodyczny, tytułowy, zbiorowy)</w:t>
      </w:r>
    </w:p>
    <w:p>
      <w:pPr>
        <w:pStyle w:val="ListParagraph"/>
        <w:numPr>
          <w:ilvl w:val="0"/>
          <w:numId w:val="11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odróżnia dialog od monologu, rozumie ich funkcje w utworze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biegle id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uje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 ich cechy, swobodnie omawia cechy różnych gatunków powieści (obyczajowej, fantastycznonaukowej, fantasy, historycznej, przygodowej) </w:t>
        <w:br/>
        <w:t xml:space="preserve">i potrafi odnieść je do lektur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  <w:br/>
        <w:t>i symboliczne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przypowieści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płynnie operuje pojęciami: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i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spacing w:val="-1"/>
          <w:position w:val="3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rotka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rym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(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dokładny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–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niedokładny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układ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rymów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),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refren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i/>
          <w:position w:val="3"/>
          <w:sz w:val="24"/>
          <w:szCs w:val="24"/>
          <w:lang w:val="pl-PL"/>
        </w:rPr>
        <w:t>liczba sylab w wersie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samodzielnie omawia funkcję tych elementów w wierszu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rozpoznaje wiersz biały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 </w:t>
      </w:r>
      <w:r>
        <w:rPr>
          <w:rFonts w:eastAsia="Quasi-LucidaBright" w:cs="Times New Roman" w:ascii="Times New Roman" w:hAnsi="Times New Roman"/>
          <w:bCs/>
          <w:sz w:val="24"/>
          <w:szCs w:val="24"/>
          <w:lang w:val="pl-PL"/>
        </w:rPr>
        <w:t xml:space="preserve">interpretuje je na poziomie dosłownym i przenośnym 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ć z zakresu teatru, filmu i radia, m.in.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rola, reżyser, scenariusz, scenarzysta, scenografia, scenograf, adaptacja (filmowa, muzyczna, radiowa, teatralna), ekranizacja, kadr, ujęcie (i jego rodzaje), antrakt, słuchowisko, efekty specjalne, montaż;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wyróżnia wśród przekazów audiowizualnych słuchowiska i różne gatunki filmowe, swobodnie wskazuje cechy charakterystyczne przekazów audiowizualnych (filmu, programu informacyjnego, programu rozrywkowego), omawia i refleksyjnie ocenia różnorakie różnice między tekstem literackim a jego adaptacją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świadomie i z uwagą odbiera filmy, koncerty, spektakle, programy radiowe i telewizyjne, zwłaszcza adresowane do dzieci i młodzieży, potrafi samodzielnie wybrać spośród nich wartościową i interesującą dla niego ofertę, a także wyrazić przemyślaną opinię na ich temat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  <w:br/>
        <w:t xml:space="preserve">i doświadczeniami innych bohaterów literackich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1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  <w:br/>
        <w:t xml:space="preserve">i fantastyczne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samodzielnie i poprawnieodc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ytuje 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orów na po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iomie s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ym (dosło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ym) i przenośnym, poprawnie wyszukuje informacje wyrażone wprost i pośrednio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 xml:space="preserve">II.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w roz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pod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ię do reg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ych, świadomie używa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onstrukcji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(np. trybu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cego lub zdań pytających) podc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z osobą dorosłą i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ieśnikiem, </w:t>
        <w:br/>
        <w:t xml:space="preserve">a także w różnorodnych sytuacjach oficjalnych i nieoficjalnych, sprawnie buduje </w:t>
        <w:br/>
        <w:t xml:space="preserve">i podtrzymuje kontakt ze słuchaczem, stosując apostrofy, wypowiedzi nacechowane emocjonalnie, wykrzyknienia itd.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płynne dostoso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dź do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ta i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uacji (np. oficjalnej i nieoficjalnej), ś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iadomie dobiera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i pod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formułuje trafne, ciekawe pytania, udzi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m konstrukcyjnym i stylistycznym, świadomie dobiera intonację zdaniową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formy czasownika w różnych trybach, w zależności od kontekstu </w:t>
        <w:br/>
        <w:t>i adresata wypowiedzi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 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mi stosuje poprawny jezyk, bogate słownictwo oraz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i przysłowia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z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sposób przemyślany i uporządkowany opisuje przedmiot, miejsce, krajobraz, postać, zwierzę, obraz, ilustrację, plakat, stosując bogate i właściwe tematowi słownictwo oraz służące do formułowania ocen, opinii, emocji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uz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 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cji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ci wygłąszanych z pamięci lub recytowanych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rów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wygłasza ciekawe, przekonujące, logiczne przemówienie, dbając o dobór najwłaściwszych argumentów, środków stylistycznych, tembru głosu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reści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 poetyckich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nych w progr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nia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swobodnie do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ra i stosuje w swoich wypowiedziach 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e </w:t>
        <w:br/>
        <w:t>i pr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wne oraz poprawne związki wyrazowe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świadomie 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bogaca kom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ikat 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erba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rodkami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pacing w:val="-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ię do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ów 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intonowania wypowiedzeń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składa pomysłowe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enia, podziękowanie,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precyzyjną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iedź o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ch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kcji,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p.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sady gry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dokonuje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okrytyki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 i doskon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ją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konstrukcji i języka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odwołujących się do emocji, bierze czynny udział w dyskusji, przedstawiając przemyslane stanowisko i logicznie, wyczerpująco je uzasadnia, rozumie funkcję perswazji </w:t>
      </w:r>
      <w:bookmarkStart w:id="0" w:name="_GoBack"/>
      <w:bookmarkEnd w:id="0"/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 xml:space="preserve">w wypowiedzi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483" w:right="-23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tku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i odpowi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ońcu, systematycznie stosuje poznane reguły interpunkcyjne, bezbłędnie stosuje w swoich pracach dwukropek, myślnik (również w zapisie dialogu), wielokropek, średnik, nawias,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pr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u, stosuje cudzysłów w tytułach, cytatach i w przypadku ironii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komponuje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ortogr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nym,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rpunkcyjnym,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syjnym, skł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o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 kompo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sne od pospo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itych i bezbłędnie stosuje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ce 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rą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bezbłędnie wymienia spójniki, przed którymi stawia się przecinek / nie stawia się przecinka, nawykowo stosuje tę wiedzę w praktyce, poprawnie oddziela przecinkiem zdania składowe w zdaniu złożonym (również o skomplikowanej budowie) 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65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zna zasady zapisu przymiotników złożonych, stosuje się do nich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pisze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oficjalny i nieoficjalny,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ramowy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 pomysłowe życzenia, dedykację, podziękowanie, sprawozdanie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(z filmu, spektaklu, wydarzenia), relację, scenariusz filmowy; dba o ciekawą formę swojego tekstu i/lub rzetelność zawartych w nim informacji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da rozbudowane fabularnie, pomysłowe, wyczerpujące, poprawnie skomponowane opo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nie odt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e/twórcze,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t i dziennik z p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erspek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bo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  <w:br/>
        <w:t xml:space="preserve">i uwzględniając hierarchię wydarzeń; redaguje opis przeżyć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 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ia fr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ntów wypowi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(m.in. wstęp, rozwinięcie, zakończenie)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zachowuje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stetykę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y szczegółowy, dobrze skomponowany opis obr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u, rzeźby i p</w:t>
      </w:r>
      <w:r>
        <w:rPr>
          <w:rFonts w:eastAsia="Quasi-LucidaBright" w:cs="Times New Roman" w:ascii="Times New Roman" w:hAnsi="Times New Roman"/>
          <w:spacing w:val="-1"/>
          <w:position w:val="2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nie, pod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odpo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p.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ektury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3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cych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dzi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ych pod 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konstrukcyjnym, stylistycznym, ortograficznym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 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ektur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tekstem poetyckim,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nnymi sytu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mi stosuje bogate słownictwo, fr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my, przysłowia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z om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ną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tyką; jego język jest poprawny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onuje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sprawnie wyszukuje i samodzielne dobiera cytaty, zapisuje je w cudzysłowie, szczególnie dba o całkowicie wierny zapis cytatu, płynnie wprowadza cytat do własnego tekstu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samodzielnie formułuje tezę, przy jej uzasadnianiu płynnie dobiera przekonujące argumenty i przykłady, zarówno odnoszące się do faktów i logiki, jak i odwołujące się do emocji 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27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27" w:hanging="0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Spra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kresie: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dba o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i, samodzielnie </w:t>
        <w:br/>
        <w:t>i swobodnie do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ra zdrobnienia, zgrubienia,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synonimy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antonimy, wyrazy wieloznaczne, frazeologizmy, słownictwo wartościujące i opisujące,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od for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wypowiedzi i sytuacji komunikacyjnej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pacing w:val="-7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samodzielnie rozpoznaje różne typy zdań pojedynczych (pytające, oznajmujące, rozkazujące, neutralne, wykrzyknikowe, nierozwinięte, rozwinięte), zdania złożone współrzędnie i podrzędnie, równoważniki zdań; wskazuje podmiot (gramatyczny – wyrażony różnymi częściami mowy: rzeczownikiem, przymiotnikiem, zaimkiem, liczebnikiem, bezokolicznikiem, a także domyślny, logiczny w dopełniaczu), orzeczenie, (czasownikowe i imienne); rozpoznaje zdania bezpodmiotowe, swobodnie rozpoznaje </w:t>
        <w:br/>
        <w:t xml:space="preserve">w zdaniach pozostałe części zdania: przydawkę, dopełnienie (bliższe i dalsze), okolicznik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;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ęde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i;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tosuje się do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ości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-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j; wzbogaca zdania, dodając przydawki, dopełnienia i okoliczniki; 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ne łączenie wyrazów w związki i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rpunkcję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ń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onych; bezbłędnie sporządza wykresy prostych i rozbudowanych zdań pojedynczych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– rozpoznaje i swobodnie stosuje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form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 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nne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nne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 mo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o typowej i nietypowej odmianie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ne </w:t>
        <w:br/>
        <w:t>w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; bezbłędnie określa formę odmiennych części mowy,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no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-</w:t>
      </w:r>
      <w:r>
        <w:rPr>
          <w:rFonts w:eastAsia="Quasi-LucidaBright" w:cs="Times New Roman" w:ascii="Times New Roman" w:hAnsi="Times New Roman"/>
          <w:i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), swobodnie przekształca czasowniki w różnych formach (strona, aspekt, tryb, czas); bezbłędnie rozpoznaje przysłówki odprzymiotnikowe i niepochodzące od przymiotnika </w:t>
        <w:br/>
        <w:t xml:space="preserve">i stopniuje je, nazywając rodzaj stopniowania; rozpoznaje typy liczebników, zaimków, zastępuje rzeczowniki, przymiotniki, przysłówki i liczebniki odpowiednimi zaimkami; bezbłędnie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swobodnie stosuje krótsze i dłuższe formy zaimków; wykorzystuje wiedzę o obocznościach w odmianie wyrazów do pisowni poprawnej pod względem ortograficznym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  <w:br/>
        <w:t>i tematy oboczne oraz oboczności spółgłoskowe i samogłoskowe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716" w:leader="none"/>
        </w:tabs>
        <w:spacing w:lineRule="auto" w:line="240" w:before="0" w:after="0"/>
        <w:ind w:left="284" w:right="59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– 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wi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domości 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su 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tyki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ystuje je w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pisie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720" w:right="59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59" w:hanging="123"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ę 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24"/>
          <w:szCs w:val="24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ń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tóry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lne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nę bard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 dobrą ora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: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HANIE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27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ytuje, interpretuje 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śnia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nośny i symboliczny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orów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yckich i pro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ich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24"/>
          <w:szCs w:val="24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ANIE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1716" w:leader="none"/>
        </w:tabs>
        <w:spacing w:lineRule="auto" w:line="240" w:before="0" w:after="0"/>
        <w:ind w:left="284" w:right="62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czyta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pozio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tycznym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rytyczny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równi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ż 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 spo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,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h,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  <w:br/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biograficznych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h, samodzielnych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zi i przemyśleń </w:t>
      </w:r>
    </w:p>
    <w:p>
      <w:pPr>
        <w:pStyle w:val="ListParagraph"/>
        <w:numPr>
          <w:ilvl w:val="0"/>
          <w:numId w:val="8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odczytuje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 i wygłasza z pamięci 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twory po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 i proz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ie oraz samodzielnie </w:t>
        <w:br/>
        <w:t>i w sposób oryginalny je 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tuje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123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 DO INF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JI – SAMOKSZTAŁCENIE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ra i twórczo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cje z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ź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 (np. 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opism, stron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wych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)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o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nf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ny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m, argumentacyjnym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 xml:space="preserve">lub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cym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1716" w:leader="none"/>
        </w:tabs>
        <w:spacing w:lineRule="auto" w:line="240" w:before="0" w:after="0"/>
        <w:ind w:left="284" w:right="6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szuka inspiracji do wzbogacenia swoich tekstów w słownikach wyrazów bliskoznacznych, poprawnej polszczyzny, języka polskiego, wyrazów obcych, frazeologicznego itd.; dba </w:t>
        <w:br/>
        <w:t xml:space="preserve">o poprawność ortograficzną, językową, merytoryczną, kompozycyjną swoich wypowiedzi, świadomie korzystając z potrzebnych w danej sytuacji słowników i innych materiałów (np. poradników, audycji radiowych i programów telewizyjnych)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24"/>
          <w:szCs w:val="24"/>
          <w:lang w:val="pl-PL"/>
        </w:rPr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porównuje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w w:val="99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24"/>
          <w:szCs w:val="24"/>
          <w:lang w:val="pl-PL"/>
        </w:rPr>
        <w:t>eg</w:t>
      </w:r>
      <w:r>
        <w:rPr>
          <w:rFonts w:eastAsia="Quasi-LucidaBright" w:cs="Times New Roman" w:ascii="Times New Roman" w:hAnsi="Times New Roman"/>
          <w:w w:val="99"/>
          <w:sz w:val="24"/>
          <w:szCs w:val="24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w ró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utwor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pickich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 mitu, bajki, przypowieści, hymnu, legendy itd.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innyc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h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ultu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ry, świadomie odczytuje różne gatunki powieści, rozumie konwencję gatunków mieszanych, zwłaszcza we współczesnych tekstach literatury dziecięcej 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dos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ega ró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ice międ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 ce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m programów i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ro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reklam itp. 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odnosi się do post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rów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cyjnych jako nosicieli uniwersalnych postaw i opisuje ot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cą ich 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istość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24"/>
          <w:szCs w:val="24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  <w:t>zi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10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24"/>
          <w:szCs w:val="24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IENIE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z zaangażowaniem inicjuje i aktywnie podtrzymuje rozmowę/dyskusję/polemikę np. na temat przeczytanej lektury/dzieła także spoza kanonu lektur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grame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a; 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 je w odniesieniu do innych 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ż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tuj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fo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mb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liczn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utwo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rów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h i p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tycz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nych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1716" w:leader="none"/>
        </w:tabs>
        <w:spacing w:lineRule="auto" w:line="240" w:before="0" w:after="0"/>
        <w:ind w:left="284" w:right="68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Sans" w:cs="Times New Roman"/>
          <w:sz w:val="24"/>
          <w:szCs w:val="24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24"/>
          <w:szCs w:val="24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24"/>
          <w:szCs w:val="24"/>
          <w:lang w:val="pl-PL"/>
        </w:rPr>
        <w:t>NIE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716" w:leader="none"/>
        </w:tabs>
        <w:spacing w:lineRule="auto" w:line="240" w:before="0" w:after="0"/>
        <w:ind w:left="284" w:right="66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 s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 c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chuj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ię 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ym uj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ę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u, trafną i celną argumentacją, popr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ną konstrukcją or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ym doborem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rodków ję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yk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je się 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gó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ą db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łością o popr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ość ortogr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</w:rPr>
        <w:t>ﬁ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24"/>
          <w:szCs w:val="24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, int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>rpunkcyjn</w:t>
      </w:r>
      <w:r>
        <w:rPr>
          <w:rFonts w:eastAsia="Quasi-LucidaBright" w:cs="Times New Roman" w:ascii="Times New Roman" w:hAnsi="Times New Roman"/>
          <w:spacing w:val="1"/>
          <w:position w:val="3"/>
          <w:sz w:val="24"/>
          <w:szCs w:val="24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24"/>
          <w:szCs w:val="24"/>
          <w:lang w:val="pl-PL"/>
        </w:rPr>
        <w:t xml:space="preserve">, fleksyjną </w:t>
        <w:br/>
        <w:t>i składniową oraz estetykę zapisu wypowiedzi</w:t>
      </w:r>
    </w:p>
    <w:p>
      <w:pPr>
        <w:pStyle w:val="ListParagraph"/>
        <w:tabs>
          <w:tab w:val="clear" w:pos="709"/>
          <w:tab w:val="left" w:pos="1716" w:leader="none"/>
        </w:tabs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115" w:right="-20" w:hanging="115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  <w:t>III. Kształcenie językowe</w:t>
      </w:r>
    </w:p>
    <w:p>
      <w:pPr>
        <w:pStyle w:val="Normal"/>
        <w:tabs>
          <w:tab w:val="clear" w:pos="709"/>
          <w:tab w:val="left" w:pos="1716" w:leader="none"/>
        </w:tabs>
        <w:spacing w:lineRule="auto" w:line="240" w:before="0" w:after="0"/>
        <w:ind w:left="709" w:right="-20" w:hanging="283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24"/>
          <w:szCs w:val="24"/>
          <w:lang w:val="pl-PL"/>
        </w:rPr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1716" w:leader="none"/>
        </w:tabs>
        <w:spacing w:lineRule="auto" w:line="240" w:before="0" w:after="0"/>
        <w:ind w:left="284" w:right="-20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iadomie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akresie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reści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m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t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eriało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ych pr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w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z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ianych pro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g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ame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u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24"/>
          <w:szCs w:val="24"/>
          <w:lang w:val="pl-PL"/>
        </w:rPr>
        <w:t>n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sł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ownictw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skła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 xml:space="preserve">dni, </w:t>
      </w:r>
      <w:r>
        <w:rPr>
          <w:rFonts w:eastAsia="Quasi-LucidaBright" w:cs="Times New Roman" w:ascii="Times New Roman" w:hAnsi="Times New Roman"/>
          <w:spacing w:val="1"/>
          <w:sz w:val="24"/>
          <w:szCs w:val="24"/>
        </w:rPr>
        <w:t>ﬂ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eks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ji i fon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e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24"/>
          <w:szCs w:val="24"/>
          <w:lang w:val="pl-PL"/>
        </w:rPr>
        <w:t>k</w:t>
      </w:r>
      <w:r>
        <w:rPr>
          <w:rFonts w:eastAsia="Quasi-LucidaBright" w:cs="Times New Roman" w:ascii="Times New Roman" w:hAnsi="Times New Roman"/>
          <w:sz w:val="24"/>
          <w:szCs w:val="24"/>
          <w:lang w:val="pl-PL"/>
        </w:rPr>
        <w:t>i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69710152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21</w:t>
        </w:r>
        <w:r>
          <w:rPr/>
          <w:fldChar w:fldCharType="end"/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0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8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2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4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7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2d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6d2d"/>
    <w:rPr>
      <w:rFonts w:ascii="Tahoma" w:hAnsi="Tahoma" w:cs="Tahoma"/>
      <w:sz w:val="16"/>
      <w:szCs w:val="16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06ef8"/>
    <w:rPr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06ef8"/>
    <w:rPr>
      <w:lang w:val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45677"/>
    <w:rPr>
      <w:sz w:val="20"/>
      <w:szCs w:val="20"/>
      <w:lang w:val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4567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6d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6d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06ef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6ef8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4567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LibreOffice/7.0.5.2$Windows_X86_64 LibreOffice_project/64390860c6cd0aca4beafafcfd84613dd9dfb63a</Application>
  <AppVersion>15.0000</AppVersion>
  <Pages>25</Pages>
  <Words>7339</Words>
  <Characters>50738</Characters>
  <CharactersWithSpaces>57638</CharactersWithSpaces>
  <Paragraphs>391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2019-08-09T06:37:00Z</dcterms:created>
  <dc:creator>hp</dc:creator>
  <dc:description/>
  <dc:language>pl-PL</dc:language>
  <cp:lastModifiedBy>Hanna Negowska</cp:lastModifiedBy>
  <cp:lastPrinted>2019-08-08T12:28:00Z</cp:lastPrinted>
  <dcterms:modified xsi:type="dcterms:W3CDTF">2019-08-19T08:33:00Z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