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0" w:type="auto"/>
        <w:shd w:val="clear" w:color="auto" w:fill="7CBE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6"/>
        <w:gridCol w:w="51"/>
        <w:gridCol w:w="51"/>
        <w:gridCol w:w="54"/>
      </w:tblGrid>
      <w:tr w:rsidR="004D289D" w:rsidRPr="004D289D" w:rsidTr="004D289D">
        <w:trPr>
          <w:gridAfter w:val="2"/>
          <w:wAfter w:w="9762" w:type="dxa"/>
        </w:trPr>
        <w:tc>
          <w:tcPr>
            <w:tcW w:w="9282" w:type="dxa"/>
            <w:shd w:val="clear" w:color="auto" w:fill="7CB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89D" w:rsidRPr="000C7B3E" w:rsidRDefault="000C7B3E" w:rsidP="000C7B3E">
            <w:r>
              <w:br/>
              <w:t>Kryteria oceniania klasa 3</w:t>
            </w:r>
          </w:p>
          <w:tbl>
            <w:tblPr>
              <w:tblpPr w:leftFromText="45" w:rightFromText="45" w:vertAnchor="text"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6"/>
              <w:gridCol w:w="6988"/>
              <w:gridCol w:w="70"/>
            </w:tblGrid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Poziomy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120" w:line="240" w:lineRule="auto"/>
                    <w:outlineLvl w:val="4"/>
                    <w:rPr>
                      <w:rFonts w:ascii="Arial" w:eastAsia="Times New Roman" w:hAnsi="Arial" w:cs="Arial"/>
                      <w:color w:val="3B6994"/>
                      <w:sz w:val="21"/>
                      <w:szCs w:val="21"/>
                      <w:lang w:eastAsia="pl-PL"/>
                    </w:rPr>
                  </w:pP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pl-PL"/>
                    </w:rPr>
                    <w:t>Edukacja</w:t>
                  </w:r>
                  <w:proofErr w:type="spellEnd"/>
                  <w:r w:rsidRPr="004D28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pl-PL"/>
                    </w:rPr>
                    <w:t xml:space="preserve">  </w:t>
                  </w: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en-US" w:eastAsia="pl-PL"/>
                    </w:rPr>
                    <w:t>polonistyczna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   bardzo wysoki</w:t>
                  </w:r>
                </w:p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6p.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Czytanie.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Czyta płynnie z  ekspresją każdy tekst, czyta  ze zrozumieniem tekst  i odpowiada na wszystkie pytania z nim związane.</w:t>
                  </w:r>
                </w:p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Pisanie.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Pisze bezbłędnie z pamięci i ze słuchu z zachowaniem prawidłowego kształtu liter i ich połączeń, zna i zawsze stosuje zasady ortograficzne, tworzy swobodne teksty.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Mówienie.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Stosuje logiczne wypowiedzi wielozdaniowe, poprawne pod względem językowym, posługuje się bogatym słownictwem , potrafi wyrazić i uzasadnić swoją opinię na każdy temat.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wysoki 5p.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Czytanie.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Czyta płynnie i wyraziście pełnymi zdaniami tekst do kl. III, czyta płynnie z podziałem na role, umie czytać cicho ze zrozumieniem teks i odpowiadać na pytania z nim związane.</w:t>
                  </w:r>
                </w:p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Pisanie.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Umie pisać z pamięci i ze słuchu w zakresie opracowanego słownictwa, zna  i stosuje zasady ortograficzne, układa zdania pojedyncze rozwinięte, potrafi napisać swobodny tekst na określony temat, płynnie, czytelnie i estetycznie pisze wyrazy i zdania.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Mówienie.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Wypowiada się w uporządkowanej formie, potrafi poprawnie,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br/>
                    <w:t>w rozwiniętej formie wypowiadać się n/t przeżyć i własnych doświadczeń, posiada bogaty zasób słownictwa,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zadowalający 4p.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Czytanie.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Czyta zdaniami, popełnia nieliczne błędy, po samodzielnym przeczytaniu tekstu odpowiada na proste pytania.</w:t>
                  </w:r>
                </w:p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Pisanie.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Poprawnie zapisuje wyrazy i zdania z pamięci i ze słuchu, zna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br/>
                    <w:t>i zazwyczaj stosuje zasady ortograficzne, potrafi samodzielnie ułożyć i zapisać poprawne pod względem językowym zdanie pojedyncze rozwinięte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Mówienie.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Wypowiada się zdaniami pojedynczymi, rozwiniętymi, poprawnymi pod względem językowym i logicznym.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Poziom średni 3p.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Czytanie.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Czyta wyrazami, nie zawsze potrafi w sposób płynny połączyć wyrazy w zdania, popełnia błędy, po samodzielnym przeczytaniu tekstu odpowiada na proste pytania czasami z pomocą nauczyciela.</w:t>
                  </w:r>
                </w:p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Pisanie.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Zapisuje większość wyrazów i zdań  popełniając nieliczne błędy, zna zasady ortograficzne, ale nie zawsze potrafi je zastosować podczas samodzielnego pisania. Czasami błędnie konstruuje zdania pojedyncze rozwinięte.                             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Mówienie.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Wypowiada się zdaniami pojedynczymi rozwiniętymi, popełnia drobne błędy językowe lub logiczne, czasem powtarza wyrazy lub zdania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 xml:space="preserve">Poziom 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słaby       2p.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lastRenderedPageBreak/>
                    <w:t>Czytanie.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 xml:space="preserve"> Czyta sylabami, głoskami, popełnia liczne błędy, potrafi w 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wolnym tempie przeczytać ze zrozumieniem tekst i prawidłowo odpowiedzieć na niektóre pytania z nim związane, wyróżnia postacie nie zawsze wydarzenia.</w:t>
                  </w:r>
                </w:p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Pisanie.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Pisząc z pamięci i ze słuchu popełnia liczne błędy, nie potrafi wykorzystać poznanych zasad ortograficznych, pisze i układa zdanie pojedyncze z pomocą nauczyciela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Mówienie.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Wypowiada się zdaniami prostymi, popełnia sporo błędów językowych i logicznych, wykazuje ubogi zasób słownictwa.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Poziom         bardzo słaby        1p.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Czytanie.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Czyta bardzo wolno, czasem głoskuje, ma trudności z przeczytaniem wielosylabowych wyrazów, zniekształca je lub w ogóle nie przeczyta tekstu, nie potrafi samodzielnie przeczytać tekstu, nie czyta ze zrozumieniem</w:t>
                  </w:r>
                </w:p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Pisanie. 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W pisaniu z pamięci i ze słuchu popełnia bardzo liczne błędy, opuszcza lub przestawia litery  i wyrazy, nie stosuje zasad ortograficznych, nie potrafi ułożyć i zapisać zdania prostego nawet z pomocą nauczyciela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u w:val="single"/>
                      <w:lang w:eastAsia="pl-PL"/>
                    </w:rPr>
                    <w:t>Mówienie. 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Ma kłopoty z wypowiadaniem się na temat, na pytania odpowiada jednym wyrazem lub w ogóle nie udzieli odpowiedzi.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Poziomy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u w:val="single"/>
                      <w:lang w:eastAsia="pl-PL"/>
                    </w:rPr>
                    <w:t>Edukacja  matematyczna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   bardzo wysoki    6p.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Opanował wiedzę i umiejętności znacznie wykraczające poza podstawę programową. Biegle posługuje się zdobytymi wiadomościami w rozwiązywaniu problemów teoretycznych i praktycznych, proponuje rozwiązania nietypowe, rozwiązuje zadania wykraczające poza program nauczania. Osiąga sukcesy w konkursach lub posiada inne nieporównywalne osiągnięcia.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wysoki 5p.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Rozumie i sprawnie dodaje i odejmuje w zakresie 1000, rozumie i sprawnie mnoży i dzieli w zakresie 100, sprawdza wynik dodawania za pomocą odejmowania i wynik mnożenia za pomocą dzielenia. Samodzielnie i bezbłędnie rozwiązuje proste i złożone zadania z treścią, umie układać treść zadań do sytuacji życiowej, rysunku.                                                                                                        Umie praktycznie zastosować poznane wiadomości dotyczące jednostek miary, wagi, czasu, pieniędzy. Zna znaki rzymskie I-XII, rysuje odcinki o podanej długości.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zadowalający 4p.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Samodzielnie dodaje i odejmuje  liczby w zakresie 1000, mnoży i dzieli w zakresie 100, popełnia nieliczne błędy. Potrafi samodzielnie rozwiązać proste zadanie tekstowe.   Umie praktycznie zastosować większość poznanych wiadomości dotyczących jednostek miary, wagi, czasu  i pieniędzy. Zna znaki rzymskie I-XII, rysuje odcinki o podanej długości.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Poziom średni 3p.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Większość działań na dodawanie i odejmowanie w zakresie 1000 wykonuje poprawnie, mnoży i dzieli  w zakresie 100 popełniając nieliczne błędy, zdarza się, że liczy na konkretach.   Rozwiązuje proste zadania tekstowe, czasem z  pomocą. Popełnia nieliczne błędy przy dokonywaniu pomiarów długości, masy, czasu, myli się w obliczeniach pieniężnych. Myli znaki rzymskie I-XII, niedokładnie rysuje odcinki.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Poziom słaby       2p.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Dodaje i odejmuje w zakresie 100 z przekroczeniem progu dziesiątkowego, popełniając błędy lub działając na konkretach, mnoży  i dzieli w zakresie 50 popełniając błędy lub działając na konkretach. Proste zadania jednodziałaniowe rozwiązuje wyłącznie z pomocą nauczyciela. Z pomocą  dokonuje prostych  pomiarów długości, masy, czasu i obliczeń pieniężnych, często popełnia błędy w pomiarach, odczytuje tylko pełne godziny na zegarze, ma trudności z liczeniem pieniędzy, wycinkowo zna skróty jednostek.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201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   bardzo słaby        1p.</w:t>
                  </w:r>
                </w:p>
              </w:tc>
              <w:tc>
                <w:tcPr>
                  <w:tcW w:w="92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Popełnia bardzo liczne błędy przy dodawaniu i odejmowaniu w zakresie 100, liczy tylko dziesiątkami nie potrafi opanować mnożenia i dzielenia w zakresie 50.  Nie rozwiązuje zadań tekstowych nawet z pomocą nauczyciela. Mimo pomocy nie dokonuje obliczeń zegarowych, pomiarów długości i masy, nie zna skrótów poznanych jednostek, nie potrafi liczyć pieniędzy, nie zapisuje dat.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Poziomy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before="120" w:after="120" w:line="240" w:lineRule="auto"/>
                    <w:outlineLvl w:val="3"/>
                    <w:rPr>
                      <w:rFonts w:ascii="Arial" w:eastAsia="Times New Roman" w:hAnsi="Arial" w:cs="Arial"/>
                      <w:color w:val="3B6994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>Edukacja</w:t>
                  </w:r>
                  <w:proofErr w:type="spellEnd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 xml:space="preserve">  </w:t>
                  </w: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>społeczno</w:t>
                  </w:r>
                  <w:proofErr w:type="spellEnd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 xml:space="preserve"> –</w:t>
                  </w: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>przyrodnicza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   bardzo wysoki</w:t>
                  </w:r>
                </w:p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6p.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Posiada rozległą wiedzę i umiejętności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o otaczającym środowisku przyrodniczym, zna swoją miejscowość,   umie obserwować zjawiska przyrodnicze, analizować je, wyjaśniać, posługuje się mapą, wskazuje na niej większe miasta, rzeki.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wysoki 5p.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Posiada rozległą wiedzę o otaczającym świecie. Obserwuje i opowiada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o poznanych zjawiskach przyrodniczych, 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dostrzega przyczyny i skutki, uczy się formułować wnioski , zna niektóre rośliny chronione, charakteryzuje zwierzęta różnych środowisk, określa główne kierunki na mapie, zna niektóre miasta Polski i jej rzeki, stosuje w praktyce wiadomości i umiejętności dotyczące zachowania w ruchu drogowym, zna podstawowe zasady zdrowego odżywiania,  przestrzega </w:t>
                  </w: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zasad higieny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zadowalający 4p.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Posiada ogólną wiedzę o otaczającym środowisku społeczno – przyrodniczym.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Orientuje się czym  zajmują się ludzie pracujący w najbliższej okolicy, dostrzega zmiany zachodzące w przyrodzie, zna i stosuje zasady zachowania się na drodze, wykazuje przynależność do rodziny, społeczności szkolnej, lokalnej, zazwyczaj przestrzega zasad higieny własnej i otoczenia, szanuje otaczające środowisko.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Poziom średni 3p.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Częściowo orientuje się w otaczającym środowisku społeczno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-przyrodniczym,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 posiada podstawowe wiadomości dotyczące lasu, ochrony środowiska  i zachowania się w ruchu drogowym zna swoją narodowość i symbole narodowe, potrafi odróżnić co jest dobre, a co złe,  zna numery alarmowe, nie zawsze przestrzega zasad higieny. Stara się przestrzegać norm społecznych.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słaby       2p.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Z pomocą nauczyciela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wypowiada się na temat środowiska, posiada wycinkowa wiedzę o otaczającym środowisku, myli numery alarmowe, zna pory roku, zna zasady bezpieczeństwa dotyczące pieszych, zna swoją narodowość i symbole narodowe,  nie zawsze przestrzega zasad higieny, rzadko przestrzega norm społecznych.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 bardzo słaby        1p.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Nie orientuje się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w otaczającym środowisku, nie rozumie zachodzących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w przyrodzie zjawisk i niechętnie je obserwuje, nie dba o rośliny klasowe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br/>
                    <w:t>i otaczające środowisko, nie stosuje zasad bezpieczeństwa w ruchu drogowym.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Poziomy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before="120" w:after="120" w:line="240" w:lineRule="auto"/>
                    <w:outlineLvl w:val="3"/>
                    <w:rPr>
                      <w:rFonts w:ascii="Arial" w:eastAsia="Times New Roman" w:hAnsi="Arial" w:cs="Arial"/>
                      <w:color w:val="3B6994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>Edukacja</w:t>
                  </w:r>
                  <w:proofErr w:type="spellEnd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 xml:space="preserve">  </w:t>
                  </w: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>plastyczno</w:t>
                  </w:r>
                  <w:proofErr w:type="spellEnd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 xml:space="preserve"> –</w:t>
                  </w: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>techniczna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   bardzo wysoki    6p.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Treść pracy jest zawsze adekwatna do tematu, poszukuje oryginalnych rozwiązań, elementy są właściwie rozplanowane na płaszczyźnie i w przestrzeni, praca odznacza się rozmaitością elementów i dbałością o szczegóły, Chętnie wykonuje prace dodatkowe z własnej inicjatywy.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wysoki 5p.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Potrafi zorganizować sobie warsztat pracy, prace wykonuje starannie, estetycznie, zgodnie z tematem, celowo dobiera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br/>
                    <w:t>i ekonomicznie wykorzystuje środki materiałowe. Projektuje i wykonuje płaskie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br/>
                    <w:t>i przestrzenne formy użytkowe. Dba o porządek w miejscu pracy.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zadowalający 4p.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Zazwyczaj samodzielnie przygotowuje stanowisko pracy, prace są zazwyczaj zgodne z tematem, nie zawsze staranne i estetyczne choć doprowadzone do końca. Potrafi projektować i wykonać płaskie formy użytkowe.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Poziom średni 3p.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Z pomocą przygotowuje stanowisko pracy, prace wykonuje niedokładnie i nie zawsze estetyczne, nie zawsze doprowadza prace do końca. Rzadko dba o dobór barw i szczegóły. Potrafi wykonać płaskie formy użytkowe według wzoru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słaby       2p.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Prace wykonuje mało estetycznie, schematycznie, nie zawsze zgodnie z tematem, nie dba o dobór barw i szczegóły, nie zawsze doprowadza prace do końca.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 bardzo słaby        1p.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Nie podejmuje pracy, niszczy swoją pracę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Poziomy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120" w:line="240" w:lineRule="auto"/>
                    <w:outlineLvl w:val="4"/>
                    <w:rPr>
                      <w:rFonts w:ascii="Arial" w:eastAsia="Times New Roman" w:hAnsi="Arial" w:cs="Arial"/>
                      <w:color w:val="3B6994"/>
                      <w:sz w:val="21"/>
                      <w:szCs w:val="21"/>
                      <w:lang w:eastAsia="pl-PL"/>
                    </w:rPr>
                  </w:pP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pl-PL"/>
                    </w:rPr>
                    <w:t>Edukacja</w:t>
                  </w:r>
                  <w:proofErr w:type="spellEnd"/>
                  <w:r w:rsidRPr="004D2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pl-PL"/>
                    </w:rPr>
                    <w:t xml:space="preserve">  </w:t>
                  </w: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val="en-US" w:eastAsia="pl-PL"/>
                    </w:rPr>
                    <w:t>muzyczna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   bardzo wysoki     6p.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Tworzy muzykę, gra na instrumentach melodycznych, wykazuje   szczególne umiejętności muzyczne, osiąga wysokie wyniki w konkursach artystycznych.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wysoki 5p.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Śpiewa piosenki z właściwą intonacją, zna i odczytuje nazwy solmizacyjne,  interpretuje ruchem, bezbłędnie wyklaskuje podany rytm, wyróżnia elementy muzyki, określa nastrój słuchanej muzyki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zadowalający 4p.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Umie zaśpiewać poznane piosenki, zna nazwy solmizacyjne, popełnia nieliczne błędy wyklaskując podany rytm, interpretuje ruchem tematy rytmiczne i piosenki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Poziom średni 3p.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Prawidłowo śpiewa większość poznanych piosenek, z pomocą potrafi wyklaskać podany rytm, akompaniować do zabaw, rozpoznaje nazwy solmizacyjne.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słaby       2p.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Próbuje zaśpiewać prawidłowo piosenki, z pomocą nauczyciela rytmicznie recytuje proste teksty i określa nastrój słuchanych utworów.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 bardzo słaby        1p.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Nie potrafi zaśpiewać żadnej poznanej piosenki, mimo pomocy nie potrafi wyklaskać prostych rytmów, określić nastroju słuchane muzyki.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b/>
                      <w:bCs/>
                      <w:sz w:val="24"/>
                      <w:szCs w:val="24"/>
                      <w:lang w:eastAsia="pl-PL"/>
                    </w:rPr>
                    <w:t>Poziomy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before="120" w:after="120" w:line="240" w:lineRule="auto"/>
                    <w:outlineLvl w:val="3"/>
                    <w:rPr>
                      <w:rFonts w:ascii="Arial" w:eastAsia="Times New Roman" w:hAnsi="Arial" w:cs="Arial"/>
                      <w:color w:val="3B6994"/>
                      <w:sz w:val="23"/>
                      <w:szCs w:val="23"/>
                      <w:lang w:eastAsia="pl-PL"/>
                    </w:rPr>
                  </w:pP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>Wychowanie</w:t>
                  </w:r>
                  <w:proofErr w:type="spellEnd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 xml:space="preserve"> </w:t>
                  </w:r>
                  <w:proofErr w:type="spellStart"/>
                  <w:r w:rsidRPr="004D289D">
                    <w:rPr>
                      <w:rFonts w:ascii="Times New Roman" w:eastAsia="Times New Roman" w:hAnsi="Times New Roman" w:cs="Times New Roman"/>
                      <w:color w:val="3B6994"/>
                      <w:sz w:val="24"/>
                      <w:szCs w:val="24"/>
                      <w:u w:val="single"/>
                      <w:lang w:val="en-US" w:eastAsia="pl-PL"/>
                    </w:rPr>
                    <w:t>fizyczne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24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   bard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zo wysoki    6p.</w:t>
                  </w:r>
                </w:p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Zwinnie, sprawnie wykonuje ćwiczenia gimnastyczne, z wielkim </w:t>
                  </w: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zaangażowaniem bierze udział w grach zespołowych, bez zastrzeżeń stosuje się do zasad poznanych gier i zabaw, reprezentuje klasę, szkołę w zawodach sportowych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lastRenderedPageBreak/>
                    <w:t>Poziom wysoki 5p.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Starannie i prawidłowo wykonuje ćwiczenia, zna i respektuje zasady poznanych gier i zabaw, przestrzega zasad bezpieczeństwa podczas ćwiczeń oraz zasad sportowej rywalizacji.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zadowalający 4p.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Potrafi wykonać ćwiczenia gimnastyczne, przestrzega zasad poznanych gier i  zabaw, zwykle przestrzega zasad bezpieczeństwa podczas ćwiczeń i zasad fair-</w:t>
                  </w:r>
                  <w:proofErr w:type="spellStart"/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play</w:t>
                  </w:r>
                  <w:proofErr w:type="spellEnd"/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Poziom średni 3p.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Większość ćwiczeń wykonuje poprawnie, nie zawsze stosuje się do zasad poznanych gier  i zabaw, czasami narusza zasady bezpieczeństwa podczas ćwiczeń.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słaby       2p.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Niechętnie wykonuje ćwiczenia gimnastyczne, ma trudności z ich wykonaniem mimo pomocy nauczyciela, nie stosuje się do zasad poznanych gier i zabaw, uchyla się od udziału w grach zespołowych.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4D289D" w:rsidRPr="004D289D">
              <w:tc>
                <w:tcPr>
                  <w:tcW w:w="19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Poziom        bardzo słaby        1p.</w:t>
                  </w:r>
                </w:p>
              </w:tc>
              <w:tc>
                <w:tcPr>
                  <w:tcW w:w="931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Uchyla się od wykonywania ćwiczeń gimnastycznych, nie przestrzega zasad bezpieczeństwa w czasie gier zabaw, nie bierze udziału w grach i zabawach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D289D" w:rsidRPr="004D289D" w:rsidRDefault="004D289D" w:rsidP="000C7B3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</w:pPr>
                  <w:r w:rsidRPr="004D289D">
                    <w:rPr>
                      <w:rFonts w:ascii="inherit" w:eastAsia="Times New Roman" w:hAnsi="inherit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4D289D" w:rsidRPr="004D289D" w:rsidRDefault="004D289D" w:rsidP="004D289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7CB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89D" w:rsidRPr="004D289D" w:rsidRDefault="004D289D" w:rsidP="004D289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D289D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> </w:t>
            </w:r>
          </w:p>
        </w:tc>
        <w:bookmarkStart w:id="0" w:name="_GoBack"/>
        <w:bookmarkEnd w:id="0"/>
      </w:tr>
      <w:tr w:rsidR="004D289D" w:rsidRPr="004D289D" w:rsidTr="004D289D">
        <w:tc>
          <w:tcPr>
            <w:tcW w:w="2013" w:type="dxa"/>
            <w:gridSpan w:val="2"/>
            <w:shd w:val="clear" w:color="auto" w:fill="7CB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89D" w:rsidRPr="004D289D" w:rsidRDefault="004D289D" w:rsidP="004D289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D289D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9282" w:type="dxa"/>
            <w:shd w:val="clear" w:color="auto" w:fill="7CB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89D" w:rsidRPr="004D289D" w:rsidRDefault="004D289D" w:rsidP="004D289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D289D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7CB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89D" w:rsidRPr="004D289D" w:rsidRDefault="004D289D" w:rsidP="004D289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D289D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</w:tr>
      <w:tr w:rsidR="004D289D" w:rsidRPr="004D289D" w:rsidTr="004D289D">
        <w:tc>
          <w:tcPr>
            <w:tcW w:w="2013" w:type="dxa"/>
            <w:gridSpan w:val="2"/>
            <w:shd w:val="clear" w:color="auto" w:fill="7CB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89D" w:rsidRPr="004D289D" w:rsidRDefault="004D289D" w:rsidP="004D289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D289D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282" w:type="dxa"/>
            <w:shd w:val="clear" w:color="auto" w:fill="7CBE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289D" w:rsidRPr="004D289D" w:rsidRDefault="004D289D" w:rsidP="004D289D">
            <w:pPr>
              <w:spacing w:after="0" w:line="240" w:lineRule="auto"/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</w:pPr>
            <w:r w:rsidRPr="004D289D">
              <w:rPr>
                <w:rFonts w:ascii="Arial" w:eastAsia="Times New Roman" w:hAnsi="Arial" w:cs="Arial"/>
                <w:color w:val="2F2F2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7CBEED"/>
            <w:vAlign w:val="center"/>
            <w:hideMark/>
          </w:tcPr>
          <w:p w:rsidR="004D289D" w:rsidRPr="004D289D" w:rsidRDefault="004D289D" w:rsidP="004D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4634F" w:rsidRDefault="00C4634F"/>
    <w:sectPr w:rsidR="00C46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22"/>
    <w:rsid w:val="000C7B3E"/>
    <w:rsid w:val="004D289D"/>
    <w:rsid w:val="00B50122"/>
    <w:rsid w:val="00C4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10410</Characters>
  <Application>Microsoft Office Word</Application>
  <DocSecurity>0</DocSecurity>
  <Lines>86</Lines>
  <Paragraphs>24</Paragraphs>
  <ScaleCrop>false</ScaleCrop>
  <Company>Sil-art Rycho444</Company>
  <LinksUpToDate>false</LinksUpToDate>
  <CharactersWithSpaces>12120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2020-06-29T19:54:00Z</dcterms:created>
  <dcterms:modified xsi:type="dcterms:W3CDTF">2023-04-26T19:32:00Z</dcterms:modified>
</cp:coreProperties>
</file>