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32"/>
          <w:szCs w:val="24"/>
        </w:rPr>
        <w:t>PRZEDMIOTOWY SYSTEM OCENIANIA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32"/>
          <w:szCs w:val="24"/>
        </w:rPr>
        <w:t>UCZNIÓW KLAS I-III 2021/2022</w:t>
      </w:r>
    </w:p>
    <w:p w:rsidR="003A7653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409" w:rsidRPr="00E53409" w:rsidRDefault="00E53409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i sposoby oceniania w klasach I-III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Ocenianie w klasach I-III pełni funkcję kontrolną, informacyjną i motywacyjną.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Oprócz tego ocena opisowa jest oceną klasyfikacyjną. Opis osiągnięć ucznia to kontrola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spełnienia przez niego wymagań edukacyjnych, a zarazem informacja o tym dla ucznia 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rodzica. Wszystkie wymagania s sprawdzane i oceniane na bieżąco w różnych formach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aktywności.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  <w:u w:val="single"/>
        </w:rPr>
        <w:t>Ocena bieżąca: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Odbywa się każdego dnia w trakcie zajęć szkolnych;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Polega na stałym informowaniu ucznia i jego zachowaniu i postępach;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Motywuje do aktywności i wysiłku.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Dwa razy w ciągu roku nauczyciel sporządza pełną ocenę opisową śródroczną i roczną.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 pracy dydaktycznej ocenianie opisowe pełni też funkcję wspierającą rozwój ucznia,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motywującą do pracy. Nauczyciel według własnej inwencji stosuje pozytywne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sformułowania, które potwierdzają wkład pracy ucznia i zaangażowanie. Sformułowania te są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znane uczniom i rodzicom. Nauczyciel może stosować równocześnie cząstkowe oceny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wyrażone stopniem w następującej skali: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53409">
        <w:rPr>
          <w:rFonts w:ascii="Times New Roman" w:hAnsi="Times New Roman" w:cs="Times New Roman"/>
          <w:color w:val="333333"/>
          <w:sz w:val="24"/>
          <w:szCs w:val="24"/>
        </w:rPr>
        <w:t>1) stopień celujący - 6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53409">
        <w:rPr>
          <w:rFonts w:ascii="Times New Roman" w:hAnsi="Times New Roman" w:cs="Times New Roman"/>
          <w:color w:val="333333"/>
          <w:sz w:val="24"/>
          <w:szCs w:val="24"/>
        </w:rPr>
        <w:t>2) stopień bardzo dobry - 5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53409">
        <w:rPr>
          <w:rFonts w:ascii="Times New Roman" w:hAnsi="Times New Roman" w:cs="Times New Roman"/>
          <w:color w:val="333333"/>
          <w:sz w:val="24"/>
          <w:szCs w:val="24"/>
        </w:rPr>
        <w:t>3) stopień dobry - 4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53409">
        <w:rPr>
          <w:rFonts w:ascii="Times New Roman" w:hAnsi="Times New Roman" w:cs="Times New Roman"/>
          <w:color w:val="333333"/>
          <w:sz w:val="24"/>
          <w:szCs w:val="24"/>
        </w:rPr>
        <w:t>4) stopień dostateczny - 3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53409">
        <w:rPr>
          <w:rFonts w:ascii="Times New Roman" w:hAnsi="Times New Roman" w:cs="Times New Roman"/>
          <w:color w:val="333333"/>
          <w:sz w:val="24"/>
          <w:szCs w:val="24"/>
        </w:rPr>
        <w:t>5) stopień dopuszczający - 2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6) stopień niedostateczny – 1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Dopuszczone są „+” i „-”.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Do ocen w stopniu może być dołączony komentarz słowny. Stosowane są również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oceny wspierające typu: BRAWO, SUPER, ŁADNIE, POĆWICZ, PRACUJ WIĘCEJ itp.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  <w:u w:val="single"/>
        </w:rPr>
        <w:t>Prace pisemne są oceniane w systemie punktowym przeliczane na oceny: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100% - 6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99% - 90% - 5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89% - 75% - 4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74% - 50% - 3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49% -30% - 2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poniżej 30% - 1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  <w:u w:val="single"/>
        </w:rPr>
        <w:t>Dyktanda ocenia się w następujący sposób: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0bł – 6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1bł – 5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2bł – 4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3-4 </w:t>
      </w:r>
      <w:proofErr w:type="spellStart"/>
      <w:r w:rsidRPr="00E53409">
        <w:rPr>
          <w:rFonts w:ascii="Times New Roman" w:hAnsi="Times New Roman" w:cs="Times New Roman"/>
          <w:color w:val="000000"/>
          <w:sz w:val="24"/>
          <w:szCs w:val="24"/>
        </w:rPr>
        <w:t>bł</w:t>
      </w:r>
      <w:proofErr w:type="spellEnd"/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5-6 </w:t>
      </w:r>
      <w:proofErr w:type="spellStart"/>
      <w:r w:rsidRPr="00E53409">
        <w:rPr>
          <w:rFonts w:ascii="Times New Roman" w:hAnsi="Times New Roman" w:cs="Times New Roman"/>
          <w:color w:val="000000"/>
          <w:sz w:val="24"/>
          <w:szCs w:val="24"/>
        </w:rPr>
        <w:t>bł</w:t>
      </w:r>
      <w:proofErr w:type="spellEnd"/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powyżej 6 </w:t>
      </w:r>
      <w:proofErr w:type="spellStart"/>
      <w:r w:rsidRPr="00E53409">
        <w:rPr>
          <w:rFonts w:ascii="Times New Roman" w:hAnsi="Times New Roman" w:cs="Times New Roman"/>
          <w:color w:val="000000"/>
          <w:sz w:val="24"/>
          <w:szCs w:val="24"/>
        </w:rPr>
        <w:t>bł</w:t>
      </w:r>
      <w:proofErr w:type="spellEnd"/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Ocenianiu podlegają: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wiedza i umiejętności z poszczególnych edukacji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tempo pracy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zachowanie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Wyróżniliśmy następujące rodzaje edukacji: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polonistyczną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matematyczną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społeczną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przyrodniczą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muzyczną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plastyczną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techniczną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informatyczną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wychowanie fizyczne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9" w:rsidRDefault="003A7653" w:rsidP="00E5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Metody i narzędzia sprawdzania i oceniania osiągnięć </w:t>
      </w:r>
      <w:r w:rsidR="00BE272F" w:rsidRPr="00E5340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uczniów w klasach </w:t>
      </w:r>
    </w:p>
    <w:p w:rsidR="003A7653" w:rsidRDefault="00BE272F" w:rsidP="00E5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 </w:t>
      </w:r>
      <w:r w:rsidR="003A7653" w:rsidRPr="00E53409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III</w:t>
      </w: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Metody ustne pisemne oparte na obserwacji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rozmowy: swobodne,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naprowadzane, kierowane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sprawdziany jednopoziomowe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(kartkówki)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prace plastyczne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opowiadanie testy działania techniczne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czytanie dyktanda inscenizacje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recytacja pisemne prace szkolne (teksty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 xml:space="preserve">z lukami, </w:t>
      </w:r>
      <w:proofErr w:type="spellStart"/>
      <w:r w:rsidRPr="00E53409">
        <w:rPr>
          <w:rFonts w:ascii="Times New Roman" w:hAnsi="Times New Roman" w:cs="Times New Roman"/>
          <w:color w:val="000000"/>
          <w:sz w:val="24"/>
          <w:szCs w:val="24"/>
        </w:rPr>
        <w:t>rozsypanki</w:t>
      </w:r>
      <w:proofErr w:type="spellEnd"/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zdaniowe i wyrazowe, prace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twórcze)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testy ruchowe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prace domowe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Narzędzia: - testy wiadomości i umiejętności</w:t>
      </w:r>
    </w:p>
    <w:p w:rsidR="003A7653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- prace plastyczno-techniczne</w:t>
      </w:r>
    </w:p>
    <w:p w:rsidR="00E53409" w:rsidRPr="00E53409" w:rsidRDefault="00E53409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Sposoby dokumentowania osiągnięć i postępów</w:t>
      </w:r>
      <w:r w:rsidR="00BE272F"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uczniów w klasach I-III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Rejestrowaniu osiągnięć i postępów uczniów służą: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zeszyty uczniów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prace pisemne /dyktanda, kartkówki, sprawdziany/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karty pracy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dzienniki zajęć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prace plastyczno-techniczne w teczkach i na wystawach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Ø semestralna i roczna ocena opisowa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Prace pisemne, karty pracy oraz prace plastyczno-techniczne przechowywane są w teczkach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przez okres jednego semestru.</w:t>
      </w:r>
    </w:p>
    <w:p w:rsidR="00E53409" w:rsidRDefault="00E53409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Edukacja Co oceniamy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polonistyczna · czytanie /również ze zrozumieniem, lektury/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wypowiedzi ustne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recytacja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wypowiedzi pisemne/ opowiadania, opis, list, życzenia i inne/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pisanie /przepisywanie, pisanie z pamięci i ze słuchu/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gramatyka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matematyczna · liczenie /dodawanie, odejmowanie, mnożenie, dzielenie/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rozwiązywanie i układanie zadań tekstowych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umiejętności praktyczne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geometria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przyrodnicza · wiedza i umiejętności objęte programem oraz rozumienie pojęć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przyrodniczych.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społeczna · wiedza i umiejętności objęte programem oraz rozumienie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pojęć społecznych.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plastyczna · zaangażowanie, przygotowanie, wkład pracy ucznia, estetyka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wykonanej pracy, pomysłowość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muzyczna · umiejętności, wiedza i pojęcia muzyczne, zaangażowanie 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aktywność na zajęciach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techniczna · zaangażowanie, przygotowanie, wkład pracy ucznia, estetyka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wykonanej pracy, pomysłowość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informatyczna · ćwiczenia praktyczne przy komputerze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ćwiczenia wykonywane w podręczniku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wypowiedzi ustne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wychowanie fizyczne · zaangażowanie i aktywność ucznia na zajęciach oraz ogólną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sprawność ruchową /w przypadku zwolnienia uczniów z zajęć,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wydanego przez lekarza, uczniowi zamiast oceny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klasyfikacyjnej wpisuje się „zwolniony”.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zachowanie · stosunek ucznia do nauki, kulturę osobistą, zaangażowanie w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życie klasy, wypełnianie powierzonych mu obowiązków,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dbałość o wygląd i higienę osobistą, przestrzeganie zasad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bezpieczeństwa, umiejętność pracy w grupie.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OCENIANIA ZACHOWANIA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wywiązuje się z obowiązków ucznia, nie opuszcza zajęć lekcyjnych bez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usprawiedliwienia rodziców, nie spóźnia się na lekcje,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jest przygotowany do lekcji: odrabia zadania domowe, przynosi przybory szkolne,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książki i zeszyty, przynosi strój gimnastyczny,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jest życzliwy wobec kolegów: chętnie udziela pomocy innym, umie współpracować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 zespole,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konflikty rozwiązuje bez przemocy fizycznej lub słownej (nie stosuje w swych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wypowiedziach wulgarnych słów),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wyróżnia się wysoką kulturą osobistą,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jest wzorem do naśladowania w zachowaniu się w stosunku do nauczyciela,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personelu szkoły, rówieśników i dzieci niepełnosprawnych,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właściwie zachowuje się na imprezach szkolnych i w miejscach publicznych,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nie niszczy mienia szkolnego, prywatnego i publicznego,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dba o ład i porządek w klasie, w szkole i na boisku,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uczestniczy w szkolnych i pozaszkolnych konkursach,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chętnie bierze udział w pracach na rzecz klasy i szkoły,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wywiązuje się z powierzonych obowiązków,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dba o higienę osobistą,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nosi mundurek szkolny i strój galowy podczas uroczystości szkolnych i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patriotycznych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· właściwie spędza przerwy międzylekcyjne – przebywa na korytarzu, na którym ma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zajęcia, nie biega, nie krzyczy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W edukacji wczesnoszkolnej, w danej klasie, nagrodę rzeczową otrzymuje do siedmiu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uczniów, którzy zdaniem wychowawcy i innych nauczycieli pracujących w oddziale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osiągnęli wyniki w nauce na poziomie co najmniej dopełniającym, z uwzględnieniem</w:t>
      </w:r>
    </w:p>
    <w:p w:rsidR="003A7653" w:rsidRPr="00E53409" w:rsidRDefault="003A7653" w:rsidP="003A76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języka angielskiego i religii oraz spełnili kryteria oceny z zachowania w stopniu</w:t>
      </w:r>
    </w:p>
    <w:p w:rsidR="00E971C8" w:rsidRPr="00E53409" w:rsidRDefault="003A7653" w:rsidP="003A7653">
      <w:pPr>
        <w:rPr>
          <w:rFonts w:ascii="Times New Roman" w:hAnsi="Times New Roman" w:cs="Times New Roman"/>
          <w:sz w:val="24"/>
          <w:szCs w:val="24"/>
        </w:rPr>
      </w:pPr>
      <w:r w:rsidRPr="00E53409">
        <w:rPr>
          <w:rFonts w:ascii="Times New Roman" w:hAnsi="Times New Roman" w:cs="Times New Roman"/>
          <w:color w:val="000000"/>
          <w:sz w:val="24"/>
          <w:szCs w:val="24"/>
        </w:rPr>
        <w:t>najwyższym.</w:t>
      </w:r>
    </w:p>
    <w:sectPr w:rsidR="00E971C8" w:rsidRPr="00E53409" w:rsidSect="00E534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653"/>
    <w:rsid w:val="002E0A58"/>
    <w:rsid w:val="003A7653"/>
    <w:rsid w:val="00AB2B12"/>
    <w:rsid w:val="00BE272F"/>
    <w:rsid w:val="00C8164C"/>
    <w:rsid w:val="00E53409"/>
    <w:rsid w:val="00E9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4</cp:revision>
  <dcterms:created xsi:type="dcterms:W3CDTF">2021-09-06T18:32:00Z</dcterms:created>
  <dcterms:modified xsi:type="dcterms:W3CDTF">2021-09-10T13:38:00Z</dcterms:modified>
</cp:coreProperties>
</file>